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E1466" w14:textId="654FE3DE" w:rsidR="00F16BF1" w:rsidRPr="0003516B" w:rsidRDefault="0013255F" w:rsidP="002E24F7">
      <w:pPr>
        <w:rPr>
          <w:rFonts w:asciiTheme="minorHAnsi" w:hAnsiTheme="minorHAnsi" w:cstheme="minorHAnsi"/>
          <w:b/>
          <w:sz w:val="24"/>
          <w:szCs w:val="24"/>
          <w:lang w:val="es-ES"/>
        </w:rPr>
      </w:pPr>
      <w:r w:rsidRPr="0003516B">
        <w:rPr>
          <w:rFonts w:asciiTheme="minorHAnsi" w:hAnsiTheme="minorHAnsi" w:cstheme="minorHAnsi"/>
          <w:b/>
          <w:sz w:val="24"/>
          <w:szCs w:val="24"/>
          <w:lang w:val="es-ES"/>
        </w:rPr>
        <w:t>Modelo de convenio de subvención Erasmus+ para estudiantes y personal de Formación Profesional</w:t>
      </w:r>
    </w:p>
    <w:p w14:paraId="01B1F6DD" w14:textId="77777777" w:rsidR="0013255F" w:rsidRPr="0003516B" w:rsidRDefault="0013255F" w:rsidP="002E24F7">
      <w:pPr>
        <w:rPr>
          <w:rFonts w:asciiTheme="minorHAnsi" w:hAnsiTheme="minorHAnsi" w:cstheme="minorHAnsi"/>
          <w:b/>
          <w:sz w:val="24"/>
          <w:szCs w:val="24"/>
          <w:lang w:val="es-ES"/>
        </w:rPr>
      </w:pPr>
    </w:p>
    <w:p w14:paraId="61B4224E" w14:textId="5131FC19" w:rsidR="0013255F" w:rsidRPr="00283775" w:rsidRDefault="00F16BF1" w:rsidP="00D37B34">
      <w:pPr>
        <w:jc w:val="both"/>
        <w:rPr>
          <w:rFonts w:asciiTheme="minorHAnsi" w:hAnsiTheme="minorHAnsi" w:cstheme="minorHAnsi"/>
          <w:b/>
          <w:szCs w:val="24"/>
          <w:highlight w:val="yellow"/>
          <w:lang w:val="es-ES"/>
        </w:rPr>
      </w:pPr>
      <w:r w:rsidRPr="003663CC">
        <w:rPr>
          <w:rFonts w:asciiTheme="minorHAnsi" w:hAnsiTheme="minorHAnsi" w:cstheme="minorHAnsi"/>
          <w:b/>
          <w:szCs w:val="24"/>
          <w:shd w:val="clear" w:color="auto" w:fill="FFFFB9"/>
          <w:lang w:val="es-ES"/>
        </w:rPr>
        <w:t>[</w:t>
      </w:r>
      <w:r w:rsidR="0013255F" w:rsidRPr="003663CC">
        <w:rPr>
          <w:rFonts w:asciiTheme="minorHAnsi" w:hAnsiTheme="minorHAnsi" w:cstheme="minorHAnsi"/>
          <w:b/>
          <w:szCs w:val="24"/>
          <w:shd w:val="clear" w:color="auto" w:fill="FFFFB9"/>
          <w:lang w:val="es-ES"/>
        </w:rPr>
        <w:t xml:space="preserve">El texto en amarillo son indicaciones que deberá eliminar una vez termine de cumplimentar el documento; el texto en azul deberá ser seleccionado o editado, según proceda. El contenido de este modelo establece los requisitos mínimos del convenio con los participantes y como tal, no </w:t>
      </w:r>
      <w:r w:rsidR="00E072C4" w:rsidRPr="003663CC">
        <w:rPr>
          <w:rFonts w:asciiTheme="minorHAnsi" w:hAnsiTheme="minorHAnsi" w:cstheme="minorHAnsi"/>
          <w:b/>
          <w:szCs w:val="24"/>
          <w:shd w:val="clear" w:color="auto" w:fill="FFFFB9"/>
          <w:lang w:val="es-ES"/>
        </w:rPr>
        <w:t>puede</w:t>
      </w:r>
      <w:r w:rsidR="00C102E6" w:rsidRPr="003663CC">
        <w:rPr>
          <w:rFonts w:asciiTheme="minorHAnsi" w:hAnsiTheme="minorHAnsi" w:cstheme="minorHAnsi"/>
          <w:b/>
          <w:szCs w:val="24"/>
          <w:shd w:val="clear" w:color="auto" w:fill="FFFFB9"/>
          <w:lang w:val="es-ES"/>
        </w:rPr>
        <w:t>n</w:t>
      </w:r>
      <w:r w:rsidR="0013255F" w:rsidRPr="003663CC">
        <w:rPr>
          <w:rFonts w:asciiTheme="minorHAnsi" w:hAnsiTheme="minorHAnsi" w:cstheme="minorHAnsi"/>
          <w:b/>
          <w:szCs w:val="24"/>
          <w:shd w:val="clear" w:color="auto" w:fill="FFFFB9"/>
          <w:lang w:val="es-ES"/>
        </w:rPr>
        <w:t xml:space="preserve"> eliminarse.]</w:t>
      </w:r>
    </w:p>
    <w:p w14:paraId="710846A5" w14:textId="77777777" w:rsidR="006620C8" w:rsidRPr="00E072C4" w:rsidRDefault="006620C8" w:rsidP="00D37B34">
      <w:pPr>
        <w:jc w:val="both"/>
        <w:rPr>
          <w:rFonts w:asciiTheme="minorHAnsi" w:hAnsiTheme="minorHAnsi" w:cstheme="minorHAnsi"/>
          <w:lang w:val="es-ES"/>
        </w:rPr>
      </w:pPr>
    </w:p>
    <w:p w14:paraId="658B1509" w14:textId="15174532" w:rsidR="009302C3" w:rsidRPr="0003516B" w:rsidRDefault="0013255F"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Campo</w:t>
      </w:r>
      <w:r w:rsidR="00EF76E6" w:rsidRPr="00283775">
        <w:rPr>
          <w:rFonts w:asciiTheme="minorHAnsi" w:hAnsiTheme="minorHAnsi" w:cstheme="minorHAnsi"/>
          <w:b/>
          <w:lang w:val="es-ES"/>
        </w:rPr>
        <w:t xml:space="preserve">: </w:t>
      </w:r>
      <w:r w:rsidRPr="00283775">
        <w:rPr>
          <w:rFonts w:asciiTheme="minorHAnsi" w:hAnsiTheme="minorHAnsi" w:cstheme="minorHAnsi"/>
          <w:b/>
          <w:lang w:val="es-ES"/>
        </w:rPr>
        <w:t>Educación Profesional</w:t>
      </w:r>
    </w:p>
    <w:p w14:paraId="23B2E618" w14:textId="77777777" w:rsidR="006620C8" w:rsidRPr="0003516B" w:rsidRDefault="006620C8" w:rsidP="0027780A">
      <w:pPr>
        <w:tabs>
          <w:tab w:val="left" w:pos="2552"/>
        </w:tabs>
        <w:spacing w:line="276" w:lineRule="auto"/>
        <w:jc w:val="both"/>
        <w:rPr>
          <w:rFonts w:asciiTheme="minorHAnsi" w:hAnsiTheme="minorHAnsi" w:cstheme="minorHAnsi"/>
          <w:lang w:val="es-ES"/>
        </w:rPr>
      </w:pPr>
    </w:p>
    <w:p w14:paraId="328FCB24" w14:textId="5CF6C79B" w:rsidR="0013255F" w:rsidRPr="0003516B" w:rsidRDefault="0013255F" w:rsidP="0027780A">
      <w:pPr>
        <w:spacing w:line="276" w:lineRule="auto"/>
        <w:jc w:val="both"/>
        <w:rPr>
          <w:rFonts w:asciiTheme="minorHAnsi" w:hAnsiTheme="minorHAnsi" w:cstheme="minorHAnsi"/>
          <w:lang w:val="es-ES"/>
        </w:rPr>
      </w:pPr>
      <w:r w:rsidRPr="00283775">
        <w:rPr>
          <w:rFonts w:asciiTheme="minorHAnsi" w:hAnsiTheme="minorHAnsi" w:cstheme="minorHAnsi"/>
          <w:b/>
          <w:lang w:val="es-ES"/>
        </w:rPr>
        <w:t>Nombre oficial completo de la institución de envío</w:t>
      </w:r>
      <w:r w:rsidRPr="0003516B">
        <w:rPr>
          <w:rFonts w:asciiTheme="minorHAnsi" w:hAnsiTheme="minorHAnsi" w:cstheme="minorHAnsi"/>
          <w:lang w:val="es-ES"/>
        </w:rPr>
        <w:t>:</w:t>
      </w:r>
    </w:p>
    <w:p w14:paraId="12BD089F" w14:textId="401F9434" w:rsidR="006620C8" w:rsidRPr="00C102E6" w:rsidRDefault="0013255F"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Dirección completa</w:t>
      </w:r>
      <w:r w:rsidR="006620C8" w:rsidRPr="00C102E6">
        <w:rPr>
          <w:rFonts w:asciiTheme="minorHAnsi" w:hAnsiTheme="minorHAnsi" w:cstheme="minorHAnsi"/>
          <w:szCs w:val="24"/>
          <w:lang w:val="es-ES"/>
        </w:rPr>
        <w:t xml:space="preserve">: </w:t>
      </w:r>
    </w:p>
    <w:p w14:paraId="790070CF" w14:textId="5D576EB3" w:rsidR="00232FA3" w:rsidRPr="0003516B" w:rsidRDefault="0013255F"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Número de referencia del </w:t>
      </w:r>
      <w:r w:rsidR="00B649FC" w:rsidRPr="0003516B">
        <w:rPr>
          <w:rFonts w:asciiTheme="minorHAnsi" w:hAnsiTheme="minorHAnsi" w:cstheme="minorHAnsi"/>
          <w:szCs w:val="24"/>
          <w:lang w:val="es-ES"/>
        </w:rPr>
        <w:t>p</w:t>
      </w:r>
      <w:r w:rsidRPr="0003516B">
        <w:rPr>
          <w:rFonts w:asciiTheme="minorHAnsi" w:hAnsiTheme="minorHAnsi" w:cstheme="minorHAnsi"/>
          <w:szCs w:val="24"/>
          <w:lang w:val="es-ES"/>
        </w:rPr>
        <w:t xml:space="preserve">royecto: </w:t>
      </w:r>
      <w:r w:rsidR="00830A11" w:rsidRPr="0003516B">
        <w:rPr>
          <w:rFonts w:asciiTheme="minorHAnsi" w:hAnsiTheme="minorHAnsi" w:cstheme="minorHAnsi"/>
          <w:szCs w:val="24"/>
          <w:lang w:val="es-ES"/>
        </w:rPr>
        <w:t>[</w:t>
      </w:r>
      <w:r w:rsidRPr="003663CC">
        <w:rPr>
          <w:rFonts w:asciiTheme="minorHAnsi" w:hAnsiTheme="minorHAnsi" w:cstheme="minorHAnsi"/>
          <w:szCs w:val="24"/>
          <w:shd w:val="clear" w:color="auto" w:fill="B6DDE8" w:themeFill="accent5" w:themeFillTint="66"/>
          <w:lang w:val="es-ES"/>
        </w:rPr>
        <w:t>YYYY-1-ES01-KA121</w:t>
      </w:r>
      <w:r w:rsidR="003663CC" w:rsidRPr="003663CC">
        <w:rPr>
          <w:rFonts w:asciiTheme="minorHAnsi" w:hAnsiTheme="minorHAnsi" w:cstheme="minorHAnsi"/>
          <w:szCs w:val="24"/>
          <w:shd w:val="clear" w:color="auto" w:fill="B6DDE8" w:themeFill="accent5" w:themeFillTint="66"/>
          <w:lang w:val="es-ES"/>
        </w:rPr>
        <w:t xml:space="preserve"> </w:t>
      </w:r>
      <w:r w:rsidR="003663CC" w:rsidRPr="003663CC">
        <w:rPr>
          <w:rFonts w:asciiTheme="minorHAnsi" w:hAnsiTheme="minorHAnsi" w:cstheme="minorHAnsi"/>
          <w:szCs w:val="24"/>
          <w:shd w:val="clear" w:color="auto" w:fill="FFFFB9"/>
          <w:lang w:val="es-ES"/>
        </w:rPr>
        <w:t>o</w:t>
      </w:r>
      <w:r w:rsidR="003663CC" w:rsidRPr="003663CC">
        <w:rPr>
          <w:rFonts w:asciiTheme="minorHAnsi" w:hAnsiTheme="minorHAnsi" w:cstheme="minorHAnsi"/>
          <w:szCs w:val="24"/>
          <w:shd w:val="clear" w:color="auto" w:fill="B6DDE8" w:themeFill="accent5" w:themeFillTint="66"/>
          <w:lang w:val="es-ES"/>
        </w:rPr>
        <w:t xml:space="preserve"> </w:t>
      </w:r>
      <w:r w:rsidR="0027780A" w:rsidRPr="003663CC">
        <w:rPr>
          <w:rFonts w:asciiTheme="minorHAnsi" w:hAnsiTheme="minorHAnsi" w:cstheme="minorHAnsi"/>
          <w:szCs w:val="24"/>
          <w:shd w:val="clear" w:color="auto" w:fill="B6DDE8" w:themeFill="accent5" w:themeFillTint="66"/>
          <w:lang w:val="es-ES"/>
        </w:rPr>
        <w:t>KA122</w:t>
      </w:r>
      <w:r w:rsidRPr="003663CC">
        <w:rPr>
          <w:rFonts w:asciiTheme="minorHAnsi" w:hAnsiTheme="minorHAnsi" w:cstheme="minorHAnsi"/>
          <w:szCs w:val="24"/>
          <w:shd w:val="clear" w:color="auto" w:fill="B6DDE8" w:themeFill="accent5" w:themeFillTint="66"/>
          <w:lang w:val="es-ES"/>
        </w:rPr>
        <w:t>-VET-0000XXXXX</w:t>
      </w:r>
      <w:r w:rsidR="00830A11" w:rsidRPr="0003516B">
        <w:rPr>
          <w:rFonts w:asciiTheme="minorHAnsi" w:hAnsiTheme="minorHAnsi" w:cstheme="minorHAnsi"/>
          <w:szCs w:val="24"/>
          <w:lang w:val="es-ES"/>
        </w:rPr>
        <w:t>]</w:t>
      </w:r>
    </w:p>
    <w:p w14:paraId="6D504CBD" w14:textId="77777777" w:rsidR="003663CC" w:rsidRDefault="00B649FC" w:rsidP="0027780A">
      <w:pPr>
        <w:spacing w:line="276" w:lineRule="auto"/>
        <w:jc w:val="both"/>
        <w:rPr>
          <w:rFonts w:asciiTheme="minorHAnsi" w:hAnsiTheme="minorHAnsi" w:cstheme="minorHAnsi"/>
          <w:lang w:val="es-ES"/>
        </w:rPr>
      </w:pPr>
      <w:r w:rsidRPr="0003516B">
        <w:rPr>
          <w:rFonts w:asciiTheme="minorHAnsi" w:hAnsiTheme="minorHAnsi" w:cstheme="minorHAnsi"/>
          <w:szCs w:val="24"/>
          <w:lang w:val="es-ES"/>
        </w:rPr>
        <w:t>Tipo de actividad</w:t>
      </w:r>
      <w:r w:rsidR="004938F7" w:rsidRPr="0003516B">
        <w:rPr>
          <w:rFonts w:asciiTheme="minorHAnsi" w:hAnsiTheme="minorHAnsi" w:cstheme="minorHAnsi"/>
          <w:szCs w:val="24"/>
          <w:lang w:val="es-ES"/>
        </w:rPr>
        <w:t>:</w:t>
      </w:r>
      <w:r w:rsidRPr="0003516B">
        <w:rPr>
          <w:rFonts w:asciiTheme="minorHAnsi" w:hAnsiTheme="minorHAnsi" w:cstheme="minorHAnsi"/>
          <w:lang w:val="es-ES"/>
        </w:rPr>
        <w:t xml:space="preserve"> </w:t>
      </w:r>
      <w:r w:rsidR="003663CC" w:rsidRPr="003663CC">
        <w:rPr>
          <w:rFonts w:asciiTheme="minorHAnsi" w:hAnsiTheme="minorHAnsi" w:cstheme="minorHAnsi"/>
          <w:shd w:val="clear" w:color="auto" w:fill="FFFFB9"/>
          <w:lang w:val="es-ES"/>
        </w:rPr>
        <w:t>[seleccionar tipo de actividad]</w:t>
      </w:r>
      <w:r w:rsidR="003663CC">
        <w:rPr>
          <w:rFonts w:asciiTheme="minorHAnsi" w:hAnsiTheme="minorHAnsi" w:cstheme="minorHAnsi"/>
          <w:lang w:val="es-ES"/>
        </w:rPr>
        <w:t xml:space="preserve"> </w:t>
      </w:r>
    </w:p>
    <w:p w14:paraId="20F4A61E" w14:textId="3C9CD889" w:rsidR="003E0B5C" w:rsidRPr="0003516B" w:rsidRDefault="00B649FC" w:rsidP="0027780A">
      <w:pPr>
        <w:spacing w:line="276" w:lineRule="auto"/>
        <w:jc w:val="both"/>
        <w:rPr>
          <w:rFonts w:asciiTheme="minorHAnsi" w:hAnsiTheme="minorHAnsi" w:cstheme="minorHAnsi"/>
          <w:szCs w:val="24"/>
          <w:lang w:val="es-ES"/>
        </w:rPr>
      </w:pPr>
      <w:r w:rsidRPr="003663CC">
        <w:rPr>
          <w:rFonts w:asciiTheme="minorHAnsi" w:hAnsiTheme="minorHAnsi" w:cstheme="minorHAnsi"/>
          <w:shd w:val="clear" w:color="auto" w:fill="B6DDE8" w:themeFill="accent5" w:themeFillTint="66"/>
          <w:lang w:val="es-ES"/>
        </w:rPr>
        <w:t>Estudiantes en movilidades cortas, Estudiantes en movilidades largas (ErasmusPro), Participación de estudiantes en competiciones VET-Skills, Personal para observación (Job-shadowing), Personal para docencia, Personal para cursos</w:t>
      </w:r>
      <w:r w:rsidR="0003516B" w:rsidRPr="003663CC">
        <w:rPr>
          <w:rFonts w:asciiTheme="minorHAnsi" w:hAnsiTheme="minorHAnsi" w:cstheme="minorHAnsi"/>
          <w:shd w:val="clear" w:color="auto" w:fill="B6DDE8" w:themeFill="accent5" w:themeFillTint="66"/>
          <w:lang w:val="es-ES"/>
        </w:rPr>
        <w:t xml:space="preserve"> o</w:t>
      </w:r>
      <w:r w:rsidRPr="003663CC">
        <w:rPr>
          <w:rFonts w:asciiTheme="minorHAnsi" w:hAnsiTheme="minorHAnsi" w:cstheme="minorHAnsi"/>
          <w:shd w:val="clear" w:color="auto" w:fill="B6DDE8" w:themeFill="accent5" w:themeFillTint="66"/>
          <w:lang w:val="es-ES"/>
        </w:rPr>
        <w:t xml:space="preserve"> Expertos invitados</w:t>
      </w:r>
      <w:r w:rsidR="00794212">
        <w:rPr>
          <w:rFonts w:asciiTheme="minorHAnsi" w:hAnsiTheme="minorHAnsi" w:cstheme="minorHAnsi"/>
          <w:lang w:val="es-ES"/>
        </w:rPr>
        <w:t xml:space="preserve"> </w:t>
      </w:r>
    </w:p>
    <w:p w14:paraId="64959C8C" w14:textId="1883EE29" w:rsidR="00515EDE" w:rsidRPr="0003516B" w:rsidRDefault="00E072C4" w:rsidP="0027780A">
      <w:pPr>
        <w:spacing w:line="276" w:lineRule="auto"/>
        <w:jc w:val="both"/>
        <w:rPr>
          <w:rFonts w:asciiTheme="minorHAnsi" w:hAnsiTheme="minorHAnsi" w:cstheme="minorHAnsi"/>
          <w:szCs w:val="24"/>
          <w:lang w:val="es-ES"/>
        </w:rPr>
      </w:pPr>
      <w:r>
        <w:rPr>
          <w:rFonts w:asciiTheme="minorHAnsi" w:hAnsiTheme="minorHAnsi" w:cstheme="minorHAnsi"/>
          <w:szCs w:val="24"/>
          <w:lang w:val="es-ES"/>
        </w:rPr>
        <w:t>Identificador de la m</w:t>
      </w:r>
      <w:r w:rsidR="00B649FC" w:rsidRPr="0003516B">
        <w:rPr>
          <w:rFonts w:asciiTheme="minorHAnsi" w:hAnsiTheme="minorHAnsi" w:cstheme="minorHAnsi"/>
          <w:szCs w:val="24"/>
          <w:lang w:val="es-ES"/>
        </w:rPr>
        <w:t>ovilidad</w:t>
      </w:r>
      <w:r w:rsidR="00515EDE" w:rsidRPr="0003516B">
        <w:rPr>
          <w:rFonts w:asciiTheme="minorHAnsi" w:hAnsiTheme="minorHAnsi" w:cstheme="minorHAnsi"/>
          <w:szCs w:val="24"/>
          <w:lang w:val="es-ES"/>
        </w:rPr>
        <w:t xml:space="preserve">: </w:t>
      </w:r>
      <w:r w:rsidR="00B649FC" w:rsidRPr="003663CC">
        <w:rPr>
          <w:rFonts w:asciiTheme="minorHAnsi" w:hAnsiTheme="minorHAnsi" w:cstheme="minorHAnsi"/>
          <w:szCs w:val="24"/>
          <w:shd w:val="clear" w:color="auto" w:fill="FFFFB9"/>
          <w:lang w:val="es-ES"/>
        </w:rPr>
        <w:t>si procede</w:t>
      </w:r>
      <w:r w:rsidR="00F96F9C" w:rsidRPr="003663CC">
        <w:rPr>
          <w:rFonts w:asciiTheme="minorHAnsi" w:hAnsiTheme="minorHAnsi" w:cstheme="minorHAnsi"/>
          <w:szCs w:val="24"/>
          <w:shd w:val="clear" w:color="auto" w:fill="FFFFB9"/>
          <w:lang w:val="es-ES"/>
        </w:rPr>
        <w:t xml:space="preserve"> [generado por el Beneficiary Module cuando esté disponible]</w:t>
      </w:r>
      <w:r w:rsidR="00B649FC" w:rsidRPr="0003516B">
        <w:rPr>
          <w:rFonts w:asciiTheme="minorHAnsi" w:hAnsiTheme="minorHAnsi" w:cstheme="minorHAnsi"/>
          <w:szCs w:val="24"/>
          <w:highlight w:val="yellow"/>
          <w:lang w:val="es-ES"/>
        </w:rPr>
        <w:t xml:space="preserve"> </w:t>
      </w:r>
    </w:p>
    <w:p w14:paraId="5AA383EB" w14:textId="77777777" w:rsidR="004938F7" w:rsidRPr="0003516B" w:rsidRDefault="004938F7" w:rsidP="0027780A">
      <w:pPr>
        <w:spacing w:line="276" w:lineRule="auto"/>
        <w:jc w:val="both"/>
        <w:rPr>
          <w:rFonts w:asciiTheme="minorHAnsi" w:hAnsiTheme="minorHAnsi" w:cstheme="minorHAnsi"/>
          <w:sz w:val="22"/>
          <w:szCs w:val="24"/>
          <w:lang w:val="es-ES"/>
        </w:rPr>
      </w:pPr>
    </w:p>
    <w:p w14:paraId="4E08BF23" w14:textId="2CFDCBC6" w:rsidR="006620C8" w:rsidRPr="00C102E6" w:rsidRDefault="00830A11"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 xml:space="preserve">En adelante, </w:t>
      </w:r>
      <w:r w:rsidRPr="00283775">
        <w:rPr>
          <w:rFonts w:asciiTheme="minorHAnsi" w:hAnsiTheme="minorHAnsi" w:cstheme="minorHAnsi"/>
          <w:b/>
          <w:szCs w:val="24"/>
          <w:lang w:val="es-ES"/>
        </w:rPr>
        <w:t>“la organización”</w:t>
      </w:r>
      <w:r w:rsidRPr="00C102E6">
        <w:rPr>
          <w:rFonts w:asciiTheme="minorHAnsi" w:hAnsiTheme="minorHAnsi" w:cstheme="minorHAnsi"/>
          <w:szCs w:val="24"/>
          <w:lang w:val="es-ES"/>
        </w:rPr>
        <w:t xml:space="preserve">, representada a los fines de la firma de este convenio por </w:t>
      </w:r>
      <w:r w:rsidRPr="003663CC">
        <w:rPr>
          <w:rFonts w:asciiTheme="minorHAnsi" w:hAnsiTheme="minorHAnsi" w:cstheme="minorHAnsi"/>
          <w:szCs w:val="24"/>
          <w:shd w:val="clear" w:color="auto" w:fill="B6DDE8" w:themeFill="accent5" w:themeFillTint="66"/>
          <w:lang w:val="es-ES"/>
        </w:rPr>
        <w:t>[nombre, apellidos y cargo]</w:t>
      </w:r>
      <w:r w:rsidRPr="00C102E6">
        <w:rPr>
          <w:rFonts w:asciiTheme="minorHAnsi" w:hAnsiTheme="minorHAnsi" w:cstheme="minorHAnsi"/>
          <w:szCs w:val="24"/>
          <w:lang w:val="es-ES"/>
        </w:rPr>
        <w:t xml:space="preserve"> de una parte, y</w:t>
      </w:r>
    </w:p>
    <w:p w14:paraId="409989B7" w14:textId="77777777" w:rsidR="006620C8" w:rsidRPr="0003516B" w:rsidRDefault="006620C8"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 </w:t>
      </w:r>
    </w:p>
    <w:p w14:paraId="5D450FD0" w14:textId="7CBDC243" w:rsidR="006620C8" w:rsidRPr="0003516B" w:rsidRDefault="00830A11" w:rsidP="0027780A">
      <w:pPr>
        <w:spacing w:line="276" w:lineRule="auto"/>
        <w:jc w:val="both"/>
        <w:rPr>
          <w:rFonts w:asciiTheme="minorHAnsi" w:hAnsiTheme="minorHAnsi" w:cstheme="minorHAnsi"/>
          <w:sz w:val="22"/>
          <w:szCs w:val="24"/>
          <w:lang w:val="es-ES"/>
        </w:rPr>
      </w:pPr>
      <w:r w:rsidRPr="00283775">
        <w:rPr>
          <w:rFonts w:asciiTheme="minorHAnsi" w:hAnsiTheme="minorHAnsi" w:cstheme="minorHAnsi"/>
          <w:b/>
          <w:lang w:val="es-ES"/>
        </w:rPr>
        <w:t>Nombre y apellidos del participante</w:t>
      </w:r>
      <w:r w:rsidRPr="0003516B">
        <w:rPr>
          <w:rFonts w:asciiTheme="minorHAnsi" w:hAnsiTheme="minorHAnsi" w:cstheme="minorHAnsi"/>
          <w:lang w:val="es-ES"/>
        </w:rPr>
        <w:t xml:space="preserve">: </w:t>
      </w:r>
    </w:p>
    <w:p w14:paraId="3D7C92B4" w14:textId="13365EAF" w:rsidR="006620C8" w:rsidRPr="0003516B" w:rsidRDefault="00830A11"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 xml:space="preserve">Fecha de nacimiento: </w:t>
      </w:r>
    </w:p>
    <w:p w14:paraId="6F14CBB2" w14:textId="38F0085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Dirección completa</w:t>
      </w:r>
      <w:r w:rsidR="006620C8" w:rsidRPr="00C102E6">
        <w:rPr>
          <w:rFonts w:asciiTheme="minorHAnsi" w:hAnsiTheme="minorHAnsi" w:cstheme="minorHAnsi"/>
          <w:lang w:val="es-ES"/>
        </w:rPr>
        <w:t xml:space="preserve">: </w:t>
      </w:r>
    </w:p>
    <w:p w14:paraId="0BD7505F" w14:textId="33961912" w:rsidR="00E2258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Teléfono</w:t>
      </w:r>
      <w:r w:rsidR="006620C8" w:rsidRPr="00C102E6">
        <w:rPr>
          <w:rFonts w:asciiTheme="minorHAnsi" w:hAnsiTheme="minorHAnsi" w:cstheme="minorHAnsi"/>
          <w:lang w:val="es-ES"/>
        </w:rPr>
        <w:t>:</w:t>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p>
    <w:p w14:paraId="5E3304C8" w14:textId="16F74E1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Correo electrónico</w:t>
      </w:r>
      <w:r w:rsidR="006620C8" w:rsidRPr="00C102E6">
        <w:rPr>
          <w:rFonts w:asciiTheme="minorHAnsi" w:hAnsiTheme="minorHAnsi" w:cstheme="minorHAnsi"/>
          <w:lang w:val="es-ES"/>
        </w:rPr>
        <w:t>:</w:t>
      </w:r>
    </w:p>
    <w:p w14:paraId="4F0F8F96" w14:textId="77777777" w:rsidR="00FA7B0F" w:rsidRDefault="00FA7B0F" w:rsidP="0027780A">
      <w:pPr>
        <w:spacing w:line="276" w:lineRule="auto"/>
        <w:jc w:val="both"/>
        <w:rPr>
          <w:rFonts w:asciiTheme="minorHAnsi" w:hAnsiTheme="minorHAnsi" w:cstheme="minorHAnsi"/>
          <w:highlight w:val="yellow"/>
          <w:lang w:val="es-ES"/>
        </w:rPr>
      </w:pPr>
    </w:p>
    <w:p w14:paraId="664B564E" w14:textId="1A94A37C" w:rsidR="00A90767" w:rsidRPr="00D37B34" w:rsidRDefault="00A90767"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00D37B34" w:rsidRPr="003663CC">
        <w:rPr>
          <w:rFonts w:asciiTheme="minorHAnsi" w:hAnsiTheme="minorHAnsi" w:cstheme="minorHAnsi"/>
          <w:shd w:val="clear" w:color="auto" w:fill="FFFFB9"/>
          <w:lang w:val="es-ES"/>
        </w:rPr>
        <w:t xml:space="preserve">Los datos siguientes se incluyen para todos los participantes salvo para los que </w:t>
      </w:r>
      <w:r w:rsidR="004C3547">
        <w:rPr>
          <w:rFonts w:asciiTheme="minorHAnsi" w:hAnsiTheme="minorHAnsi" w:cstheme="minorHAnsi"/>
          <w:shd w:val="clear" w:color="auto" w:fill="FFFFB9"/>
          <w:lang w:val="es-ES"/>
        </w:rPr>
        <w:t>sea</w:t>
      </w:r>
      <w:r w:rsidR="00D37B34" w:rsidRPr="003663CC">
        <w:rPr>
          <w:rFonts w:asciiTheme="minorHAnsi" w:hAnsiTheme="minorHAnsi" w:cstheme="minorHAnsi"/>
          <w:shd w:val="clear" w:color="auto" w:fill="FFFFB9"/>
          <w:lang w:val="es-ES"/>
        </w:rPr>
        <w:t xml:space="preserve"> de aplicación </w:t>
      </w:r>
      <w:r w:rsidR="00794212" w:rsidRPr="003663CC">
        <w:rPr>
          <w:rFonts w:asciiTheme="minorHAnsi" w:hAnsiTheme="minorHAnsi" w:cstheme="minorHAnsi"/>
          <w:shd w:val="clear" w:color="auto" w:fill="FFFFB9"/>
          <w:lang w:val="es-ES"/>
        </w:rPr>
        <w:t>la Cláusula</w:t>
      </w:r>
      <w:r w:rsidR="00D37B34" w:rsidRPr="003663CC">
        <w:rPr>
          <w:rFonts w:asciiTheme="minorHAnsi" w:hAnsiTheme="minorHAnsi" w:cstheme="minorHAnsi"/>
          <w:shd w:val="clear" w:color="auto" w:fill="FFFFB9"/>
          <w:lang w:val="es-ES"/>
        </w:rPr>
        <w:t xml:space="preserve"> 3.</w:t>
      </w:r>
      <w:r w:rsidR="004C3547">
        <w:rPr>
          <w:rFonts w:asciiTheme="minorHAnsi" w:hAnsiTheme="minorHAnsi" w:cstheme="minorHAnsi"/>
          <w:shd w:val="clear" w:color="auto" w:fill="FFFFB9"/>
          <w:lang w:val="es-ES"/>
        </w:rPr>
        <w:t>4</w:t>
      </w:r>
      <w:r w:rsidR="00D37B34" w:rsidRPr="003663CC">
        <w:rPr>
          <w:rFonts w:asciiTheme="minorHAnsi" w:hAnsiTheme="minorHAnsi" w:cstheme="minorHAnsi"/>
          <w:shd w:val="clear" w:color="auto" w:fill="FFFFB9"/>
          <w:lang w:val="es-ES"/>
        </w:rPr>
        <w:t>. Opción 2]</w:t>
      </w:r>
    </w:p>
    <w:p w14:paraId="733ACC85" w14:textId="674B6AD9"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Cuenta bancaria en la que se transfiere</w:t>
      </w:r>
      <w:r w:rsidR="00E072C4" w:rsidRPr="00E072C4">
        <w:rPr>
          <w:rFonts w:asciiTheme="minorHAnsi" w:hAnsiTheme="minorHAnsi" w:cstheme="minorHAnsi"/>
          <w:lang w:val="es-ES"/>
        </w:rPr>
        <w:t xml:space="preserve"> </w:t>
      </w:r>
      <w:r w:rsidR="00E072C4">
        <w:rPr>
          <w:rFonts w:asciiTheme="minorHAnsi" w:hAnsiTheme="minorHAnsi" w:cstheme="minorHAnsi"/>
          <w:lang w:val="es-ES"/>
        </w:rPr>
        <w:t>la ayuda</w:t>
      </w:r>
      <w:r w:rsidR="00E072C4" w:rsidRPr="00D37B34">
        <w:rPr>
          <w:rFonts w:asciiTheme="minorHAnsi" w:hAnsiTheme="minorHAnsi" w:cstheme="minorHAnsi"/>
          <w:lang w:val="es-ES"/>
        </w:rPr>
        <w:t xml:space="preserve"> financier</w:t>
      </w:r>
      <w:r w:rsidR="00E072C4">
        <w:rPr>
          <w:rFonts w:asciiTheme="minorHAnsi" w:hAnsiTheme="minorHAnsi" w:cstheme="minorHAnsi"/>
          <w:lang w:val="es-ES"/>
        </w:rPr>
        <w:t>a</w:t>
      </w:r>
      <w:r>
        <w:rPr>
          <w:rFonts w:asciiTheme="minorHAnsi" w:hAnsiTheme="minorHAnsi" w:cstheme="minorHAnsi"/>
          <w:lang w:val="es-ES"/>
        </w:rPr>
        <w:t>:</w:t>
      </w:r>
    </w:p>
    <w:p w14:paraId="31C4F085" w14:textId="11D98616"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Titular de la cuenta bancaria</w:t>
      </w:r>
      <w:r w:rsidR="00E22588" w:rsidRPr="00D37B34">
        <w:rPr>
          <w:rFonts w:asciiTheme="minorHAnsi" w:hAnsiTheme="minorHAnsi" w:cstheme="minorHAnsi"/>
          <w:lang w:val="es-ES"/>
        </w:rPr>
        <w:t xml:space="preserve">: </w:t>
      </w:r>
    </w:p>
    <w:p w14:paraId="6B4BEEDD" w14:textId="295C0DA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Nombre del banco</w:t>
      </w:r>
      <w:r w:rsidR="00E22588" w:rsidRPr="00D37B34">
        <w:rPr>
          <w:rFonts w:asciiTheme="minorHAnsi" w:hAnsiTheme="minorHAnsi" w:cstheme="minorHAnsi"/>
          <w:lang w:val="es-ES"/>
        </w:rPr>
        <w:t xml:space="preserve">: </w:t>
      </w:r>
    </w:p>
    <w:p w14:paraId="5B17783D" w14:textId="1F26CDF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Código </w:t>
      </w:r>
      <w:r w:rsidR="00E22588" w:rsidRPr="00D37B34">
        <w:rPr>
          <w:rFonts w:asciiTheme="minorHAnsi" w:hAnsiTheme="minorHAnsi" w:cstheme="minorHAnsi"/>
          <w:lang w:val="es-ES"/>
        </w:rPr>
        <w:t xml:space="preserve">BIC/SWIFT: </w:t>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p>
    <w:p w14:paraId="2E6CA1FD" w14:textId="6E3F0D14"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Número de cuenta con IBAN: </w:t>
      </w:r>
    </w:p>
    <w:p w14:paraId="188F3AFC" w14:textId="77777777" w:rsidR="00E22588" w:rsidRPr="00D37B34" w:rsidRDefault="00E22588" w:rsidP="0027780A">
      <w:pPr>
        <w:spacing w:line="276" w:lineRule="auto"/>
        <w:jc w:val="both"/>
        <w:rPr>
          <w:rFonts w:asciiTheme="minorHAnsi" w:hAnsiTheme="minorHAnsi" w:cstheme="minorHAnsi"/>
          <w:lang w:val="es-ES"/>
        </w:rPr>
      </w:pPr>
    </w:p>
    <w:p w14:paraId="452E4A0B" w14:textId="4F5B8C51" w:rsidR="00973336"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En lo sucesivo denominado </w:t>
      </w:r>
      <w:r w:rsidRPr="00283775">
        <w:rPr>
          <w:rFonts w:asciiTheme="minorHAnsi" w:hAnsiTheme="minorHAnsi" w:cstheme="minorHAnsi"/>
          <w:b/>
          <w:lang w:val="es-ES"/>
        </w:rPr>
        <w:t>“el/la participante”</w:t>
      </w:r>
      <w:r w:rsidRPr="00D37B34">
        <w:rPr>
          <w:rFonts w:asciiTheme="minorHAnsi" w:hAnsiTheme="minorHAnsi" w:cstheme="minorHAnsi"/>
          <w:lang w:val="es-ES"/>
        </w:rPr>
        <w:t>, de otra parte,</w:t>
      </w:r>
    </w:p>
    <w:p w14:paraId="0622E7E1" w14:textId="77777777" w:rsidR="00D37B34" w:rsidRDefault="00D37B34" w:rsidP="0027780A">
      <w:pPr>
        <w:spacing w:line="276" w:lineRule="auto"/>
        <w:jc w:val="both"/>
        <w:rPr>
          <w:rFonts w:asciiTheme="minorHAnsi" w:hAnsiTheme="minorHAnsi" w:cstheme="minorHAnsi"/>
          <w:sz w:val="24"/>
          <w:szCs w:val="24"/>
          <w:lang w:val="es-ES"/>
        </w:rPr>
      </w:pPr>
    </w:p>
    <w:p w14:paraId="749E2AE8" w14:textId="5D8E60C7" w:rsidR="00D37B34" w:rsidRPr="00C102E6" w:rsidRDefault="00D37B34"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han acordado las Condiciones Particulares y los Anexos a continuación, que son parte integrante de este convenio (“el convenio de subvención”):</w:t>
      </w:r>
    </w:p>
    <w:p w14:paraId="49F4A409" w14:textId="77777777" w:rsidR="00B24EA9" w:rsidRPr="00C102E6" w:rsidRDefault="00B24EA9" w:rsidP="0027780A">
      <w:pPr>
        <w:spacing w:line="276" w:lineRule="auto"/>
        <w:rPr>
          <w:rFonts w:asciiTheme="minorHAnsi" w:hAnsiTheme="minorHAnsi" w:cstheme="minorHAnsi"/>
          <w:lang w:val="es-ES"/>
        </w:rPr>
      </w:pPr>
    </w:p>
    <w:p w14:paraId="4945C6F5" w14:textId="0726723C" w:rsidR="00B24EA9" w:rsidRPr="00D37B34" w:rsidRDefault="00B24EA9" w:rsidP="0027780A">
      <w:pPr>
        <w:spacing w:line="276" w:lineRule="auto"/>
        <w:rPr>
          <w:rFonts w:asciiTheme="minorHAnsi" w:hAnsiTheme="minorHAnsi" w:cstheme="minorHAnsi"/>
          <w:lang w:val="es-ES"/>
        </w:rPr>
      </w:pPr>
      <w:r w:rsidRPr="00D37B34">
        <w:rPr>
          <w:rFonts w:asciiTheme="minorHAnsi" w:hAnsiTheme="minorHAnsi" w:cstheme="minorHAnsi"/>
          <w:lang w:val="es-ES"/>
        </w:rPr>
        <w:t>Anex</w:t>
      </w:r>
      <w:r w:rsidR="00D37B34" w:rsidRPr="00D37B34">
        <w:rPr>
          <w:rFonts w:asciiTheme="minorHAnsi" w:hAnsiTheme="minorHAnsi" w:cstheme="minorHAnsi"/>
          <w:lang w:val="es-ES"/>
        </w:rPr>
        <w:t>o</w:t>
      </w:r>
      <w:r w:rsidRPr="00D37B34">
        <w:rPr>
          <w:rFonts w:asciiTheme="minorHAnsi" w:hAnsiTheme="minorHAnsi" w:cstheme="minorHAnsi"/>
          <w:lang w:val="es-ES"/>
        </w:rPr>
        <w:t xml:space="preserve"> I</w:t>
      </w:r>
      <w:r w:rsidR="00972493" w:rsidRPr="00D37B34">
        <w:rPr>
          <w:rFonts w:asciiTheme="minorHAnsi" w:hAnsiTheme="minorHAnsi" w:cstheme="minorHAnsi"/>
          <w:lang w:val="es-ES"/>
        </w:rPr>
        <w:t xml:space="preserve">: </w:t>
      </w:r>
      <w:r w:rsidR="00D37B34" w:rsidRPr="00D37B34">
        <w:rPr>
          <w:rFonts w:asciiTheme="minorHAnsi" w:hAnsiTheme="minorHAnsi" w:cstheme="minorHAnsi"/>
          <w:lang w:val="es-ES"/>
        </w:rPr>
        <w:t xml:space="preserve">Acuerdo de Aprendizaje </w:t>
      </w:r>
      <w:r w:rsidR="00E22588" w:rsidRPr="00D37B34">
        <w:rPr>
          <w:rFonts w:asciiTheme="minorHAnsi" w:hAnsiTheme="minorHAnsi" w:cstheme="minorHAnsi"/>
          <w:lang w:val="es-ES"/>
        </w:rPr>
        <w:t xml:space="preserve">Erasmus+ </w:t>
      </w:r>
    </w:p>
    <w:p w14:paraId="14EE8F1B" w14:textId="377BA389" w:rsidR="00B24EA9" w:rsidRPr="00B67388" w:rsidRDefault="00D37B34" w:rsidP="0027780A">
      <w:pPr>
        <w:spacing w:line="276" w:lineRule="auto"/>
        <w:rPr>
          <w:rFonts w:asciiTheme="minorHAnsi" w:hAnsiTheme="minorHAnsi" w:cstheme="minorHAnsi"/>
          <w:lang w:val="es-ES"/>
        </w:rPr>
      </w:pPr>
      <w:r w:rsidRPr="00B67388">
        <w:rPr>
          <w:rFonts w:asciiTheme="minorHAnsi" w:hAnsiTheme="minorHAnsi" w:cstheme="minorHAnsi"/>
          <w:lang w:val="es-ES"/>
        </w:rPr>
        <w:t>An</w:t>
      </w:r>
      <w:r w:rsidR="00B24EA9" w:rsidRPr="00B67388">
        <w:rPr>
          <w:rFonts w:asciiTheme="minorHAnsi" w:hAnsiTheme="minorHAnsi" w:cstheme="minorHAnsi"/>
          <w:lang w:val="es-ES"/>
        </w:rPr>
        <w:t>ex</w:t>
      </w:r>
      <w:r w:rsidRPr="00B67388">
        <w:rPr>
          <w:rFonts w:asciiTheme="minorHAnsi" w:hAnsiTheme="minorHAnsi" w:cstheme="minorHAnsi"/>
          <w:lang w:val="es-ES"/>
        </w:rPr>
        <w:t>o</w:t>
      </w:r>
      <w:r w:rsidR="00B24EA9" w:rsidRPr="00B67388">
        <w:rPr>
          <w:rFonts w:asciiTheme="minorHAnsi" w:hAnsiTheme="minorHAnsi" w:cstheme="minorHAnsi"/>
          <w:lang w:val="es-ES"/>
        </w:rPr>
        <w:t xml:space="preserve"> II</w:t>
      </w:r>
      <w:r w:rsidR="00B24EA9" w:rsidRPr="00B67388">
        <w:rPr>
          <w:rFonts w:asciiTheme="minorHAnsi" w:hAnsiTheme="minorHAnsi" w:cstheme="minorHAnsi"/>
          <w:lang w:val="es-ES"/>
        </w:rPr>
        <w:tab/>
      </w:r>
      <w:r w:rsidR="00972493" w:rsidRPr="00B67388">
        <w:rPr>
          <w:rFonts w:asciiTheme="minorHAnsi" w:hAnsiTheme="minorHAnsi" w:cstheme="minorHAnsi"/>
          <w:lang w:val="es-ES"/>
        </w:rPr>
        <w:t xml:space="preserve">: </w:t>
      </w:r>
      <w:r w:rsidRPr="00B67388">
        <w:rPr>
          <w:rFonts w:asciiTheme="minorHAnsi" w:hAnsiTheme="minorHAnsi" w:cstheme="minorHAnsi"/>
          <w:lang w:val="es-ES"/>
        </w:rPr>
        <w:t>Condiciones Generales</w:t>
      </w:r>
    </w:p>
    <w:p w14:paraId="1EF4BA14" w14:textId="77777777" w:rsidR="002570DE" w:rsidRPr="00B67388" w:rsidRDefault="002570DE" w:rsidP="0027780A">
      <w:pPr>
        <w:tabs>
          <w:tab w:val="left" w:pos="1701"/>
        </w:tabs>
        <w:spacing w:line="276" w:lineRule="auto"/>
        <w:rPr>
          <w:rFonts w:asciiTheme="minorHAnsi" w:hAnsiTheme="minorHAnsi" w:cstheme="minorHAnsi"/>
          <w:sz w:val="24"/>
          <w:szCs w:val="24"/>
          <w:lang w:val="es-ES"/>
        </w:rPr>
      </w:pPr>
    </w:p>
    <w:p w14:paraId="2D935EBE" w14:textId="189743E9" w:rsidR="007A5668" w:rsidRPr="00B67388" w:rsidRDefault="00B67388" w:rsidP="0027780A">
      <w:pPr>
        <w:spacing w:line="276" w:lineRule="auto"/>
        <w:jc w:val="both"/>
        <w:rPr>
          <w:rFonts w:asciiTheme="minorHAnsi" w:hAnsiTheme="minorHAnsi" w:cstheme="minorHAnsi"/>
          <w:lang w:val="es-ES"/>
        </w:rPr>
      </w:pPr>
      <w:r w:rsidRPr="00B67388">
        <w:rPr>
          <w:rFonts w:asciiTheme="minorHAnsi" w:hAnsiTheme="minorHAnsi" w:cstheme="minorHAnsi"/>
          <w:lang w:val="es-ES"/>
        </w:rPr>
        <w:t xml:space="preserve">Lo dispuesto en las Condiciones </w:t>
      </w:r>
      <w:r w:rsidR="00E072C4">
        <w:rPr>
          <w:rFonts w:asciiTheme="minorHAnsi" w:hAnsiTheme="minorHAnsi" w:cstheme="minorHAnsi"/>
          <w:lang w:val="es-ES"/>
        </w:rPr>
        <w:t>P</w:t>
      </w:r>
      <w:r w:rsidRPr="00B67388">
        <w:rPr>
          <w:rFonts w:asciiTheme="minorHAnsi" w:hAnsiTheme="minorHAnsi" w:cstheme="minorHAnsi"/>
          <w:lang w:val="es-ES"/>
        </w:rPr>
        <w:t>articulares prevalecerá sobre lo dispuesto en los anexos.</w:t>
      </w:r>
      <w:r w:rsidR="007A5668" w:rsidRPr="00B67388">
        <w:rPr>
          <w:rFonts w:asciiTheme="minorHAnsi" w:hAnsiTheme="minorHAnsi" w:cstheme="minorHAnsi"/>
          <w:lang w:val="es-ES"/>
        </w:rPr>
        <w:t xml:space="preserve"> </w:t>
      </w:r>
    </w:p>
    <w:p w14:paraId="09A671D3" w14:textId="77777777" w:rsidR="00522CD5" w:rsidRPr="00B67388" w:rsidRDefault="00522CD5" w:rsidP="0027780A">
      <w:pPr>
        <w:spacing w:line="276" w:lineRule="auto"/>
        <w:jc w:val="both"/>
        <w:rPr>
          <w:rFonts w:asciiTheme="minorHAnsi" w:hAnsiTheme="minorHAnsi" w:cstheme="minorHAnsi"/>
          <w:sz w:val="24"/>
          <w:szCs w:val="24"/>
          <w:highlight w:val="cyan"/>
          <w:lang w:val="es-ES"/>
        </w:rPr>
      </w:pPr>
    </w:p>
    <w:p w14:paraId="5169541D" w14:textId="429DD6EB" w:rsidR="00F92BA8" w:rsidRPr="00B67388" w:rsidRDefault="00B67388"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[No es obligatorio hacer circular documentos con las firmas originales para el anexo I de este documento</w:t>
      </w:r>
      <w:r w:rsidR="00E072C4" w:rsidRPr="003663CC">
        <w:rPr>
          <w:rFonts w:asciiTheme="minorHAnsi" w:hAnsiTheme="minorHAnsi" w:cstheme="minorHAnsi"/>
          <w:shd w:val="clear" w:color="auto" w:fill="FFFFB9"/>
          <w:lang w:val="es-ES"/>
        </w:rPr>
        <w:t xml:space="preserve"> (Acuerdo de Aprendizaje)</w:t>
      </w:r>
      <w:r w:rsidRPr="003663CC">
        <w:rPr>
          <w:rFonts w:asciiTheme="minorHAnsi" w:hAnsiTheme="minorHAnsi" w:cstheme="minorHAnsi"/>
          <w:shd w:val="clear" w:color="auto" w:fill="FFFFB9"/>
          <w:lang w:val="es-ES"/>
        </w:rPr>
        <w:t>: se podrán admitir copias escaneadas de las firmas, así como firmas electrónicas, dependiendo de la legislación nacional.</w:t>
      </w:r>
      <w:r w:rsidRPr="003663CC">
        <w:rPr>
          <w:rFonts w:asciiTheme="minorHAnsi" w:hAnsiTheme="minorHAnsi" w:cstheme="minorHAnsi"/>
          <w:lang w:val="es-ES"/>
        </w:rPr>
        <w:t>]</w:t>
      </w:r>
    </w:p>
    <w:p w14:paraId="4EEED170" w14:textId="206E27B3" w:rsidR="00D5448C" w:rsidRPr="00C102E6" w:rsidRDefault="007A5668" w:rsidP="00FA7B0F">
      <w:pPr>
        <w:jc w:val="center"/>
        <w:rPr>
          <w:rFonts w:asciiTheme="minorHAnsi" w:hAnsiTheme="minorHAnsi" w:cstheme="minorHAnsi"/>
          <w:sz w:val="24"/>
          <w:szCs w:val="24"/>
          <w:lang w:val="es-ES"/>
        </w:rPr>
      </w:pPr>
      <w:r w:rsidRPr="00C102E6">
        <w:rPr>
          <w:rFonts w:asciiTheme="minorHAnsi" w:hAnsiTheme="minorHAnsi" w:cstheme="minorHAnsi"/>
          <w:sz w:val="24"/>
          <w:szCs w:val="24"/>
          <w:lang w:val="es-ES"/>
        </w:rPr>
        <w:lastRenderedPageBreak/>
        <w:t>CONDI</w:t>
      </w:r>
      <w:r w:rsidR="00B67388" w:rsidRPr="00C102E6">
        <w:rPr>
          <w:rFonts w:asciiTheme="minorHAnsi" w:hAnsiTheme="minorHAnsi" w:cstheme="minorHAnsi"/>
          <w:sz w:val="24"/>
          <w:szCs w:val="24"/>
          <w:lang w:val="es-ES"/>
        </w:rPr>
        <w:t xml:space="preserve">CIONES </w:t>
      </w:r>
      <w:r w:rsidR="00FA7B0F">
        <w:rPr>
          <w:rFonts w:asciiTheme="minorHAnsi" w:hAnsiTheme="minorHAnsi" w:cstheme="minorHAnsi"/>
          <w:sz w:val="24"/>
          <w:szCs w:val="24"/>
          <w:lang w:val="es-ES"/>
        </w:rPr>
        <w:t>PARTICULARES</w:t>
      </w:r>
    </w:p>
    <w:p w14:paraId="3AE59466" w14:textId="77777777" w:rsidR="007A5668" w:rsidRPr="00C102E6" w:rsidRDefault="007A5668" w:rsidP="0027780A">
      <w:pPr>
        <w:spacing w:line="276" w:lineRule="auto"/>
        <w:jc w:val="center"/>
        <w:rPr>
          <w:rFonts w:asciiTheme="minorHAnsi" w:hAnsiTheme="minorHAnsi" w:cstheme="minorHAnsi"/>
          <w:sz w:val="24"/>
          <w:szCs w:val="24"/>
          <w:lang w:val="es-ES"/>
        </w:rPr>
      </w:pPr>
    </w:p>
    <w:p w14:paraId="147AD750" w14:textId="57B7C452" w:rsidR="00F96310" w:rsidRPr="00C102E6" w:rsidRDefault="00F96310"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C102E6">
        <w:rPr>
          <w:rFonts w:asciiTheme="minorHAnsi" w:hAnsiTheme="minorHAnsi" w:cstheme="minorHAnsi"/>
          <w:sz w:val="20"/>
          <w:lang w:val="es-ES"/>
        </w:rPr>
        <w:t>ART</w:t>
      </w:r>
      <w:r w:rsidR="00B67388" w:rsidRPr="00C102E6">
        <w:rPr>
          <w:rFonts w:asciiTheme="minorHAnsi" w:hAnsiTheme="minorHAnsi" w:cstheme="minorHAnsi"/>
          <w:sz w:val="20"/>
          <w:lang w:val="es-ES"/>
        </w:rPr>
        <w:t>ÍCULO</w:t>
      </w:r>
      <w:r w:rsidRPr="00C102E6">
        <w:rPr>
          <w:rFonts w:asciiTheme="minorHAnsi" w:hAnsiTheme="minorHAnsi" w:cstheme="minorHAnsi"/>
          <w:sz w:val="20"/>
          <w:lang w:val="es-ES"/>
        </w:rPr>
        <w:t xml:space="preserve"> 1 – </w:t>
      </w:r>
      <w:r w:rsidR="00B67388" w:rsidRPr="00C102E6">
        <w:rPr>
          <w:rFonts w:asciiTheme="minorHAnsi" w:hAnsiTheme="minorHAnsi" w:cstheme="minorHAnsi"/>
          <w:sz w:val="20"/>
          <w:lang w:val="es-ES"/>
        </w:rPr>
        <w:t>OBJETO DEL CONVENIO</w:t>
      </w:r>
      <w:r w:rsidR="007A5668" w:rsidRPr="00C102E6">
        <w:rPr>
          <w:rFonts w:asciiTheme="minorHAnsi" w:hAnsiTheme="minorHAnsi" w:cstheme="minorHAnsi"/>
          <w:sz w:val="20"/>
          <w:lang w:val="es-ES"/>
        </w:rPr>
        <w:t xml:space="preserve"> </w:t>
      </w:r>
    </w:p>
    <w:p w14:paraId="5CEB3D7B" w14:textId="77777777" w:rsidR="00B67388" w:rsidRPr="00C102E6" w:rsidRDefault="00B67388" w:rsidP="0027780A">
      <w:pPr>
        <w:spacing w:line="276" w:lineRule="auto"/>
        <w:ind w:left="567" w:hanging="567"/>
        <w:jc w:val="both"/>
        <w:rPr>
          <w:rFonts w:asciiTheme="minorHAnsi" w:hAnsiTheme="minorHAnsi" w:cstheme="minorHAnsi"/>
          <w:lang w:val="es-ES"/>
        </w:rPr>
      </w:pPr>
    </w:p>
    <w:p w14:paraId="47A2CBC3" w14:textId="16C445D2" w:rsidR="00E0716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1.1</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La organización proporcionará </w:t>
      </w:r>
      <w:r w:rsidR="004049F0">
        <w:rPr>
          <w:rFonts w:asciiTheme="minorHAnsi" w:hAnsiTheme="minorHAnsi" w:cstheme="minorHAnsi"/>
          <w:lang w:val="es-ES"/>
        </w:rPr>
        <w:t>una ayuda</w:t>
      </w:r>
      <w:r w:rsidR="00B67388" w:rsidRPr="00B67388">
        <w:rPr>
          <w:rFonts w:asciiTheme="minorHAnsi" w:hAnsiTheme="minorHAnsi" w:cstheme="minorHAnsi"/>
          <w:lang w:val="es-ES"/>
        </w:rPr>
        <w:t xml:space="preserve"> al/ a la participante para realizar una actividad de movilidad en el marco del Programa Erasmus+.</w:t>
      </w:r>
    </w:p>
    <w:p w14:paraId="47A27E09"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4B6FDE6B" w14:textId="00951321" w:rsidR="00CE6FCA"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w:t>
      </w:r>
      <w:r w:rsidR="00C64F27" w:rsidRPr="00B67388">
        <w:rPr>
          <w:rFonts w:asciiTheme="minorHAnsi" w:hAnsiTheme="minorHAnsi" w:cstheme="minorHAnsi"/>
          <w:lang w:val="es-ES"/>
        </w:rPr>
        <w:t>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El/la participante acepta la ayuda </w:t>
      </w:r>
      <w:r w:rsidR="004049F0">
        <w:rPr>
          <w:rFonts w:asciiTheme="minorHAnsi" w:hAnsiTheme="minorHAnsi" w:cstheme="minorHAnsi"/>
          <w:lang w:val="es-ES"/>
        </w:rPr>
        <w:t>o los servicios facilitados como especificado</w:t>
      </w:r>
      <w:r w:rsidR="00B67388" w:rsidRPr="00B67388">
        <w:rPr>
          <w:rFonts w:asciiTheme="minorHAnsi" w:hAnsiTheme="minorHAnsi" w:cstheme="minorHAnsi"/>
          <w:lang w:val="es-ES"/>
        </w:rPr>
        <w:t xml:space="preserve"> en la cláusula 3 y se compromete a realizar la actividad de movilidad tal como se describe en el Anexo I.</w:t>
      </w:r>
      <w:r w:rsidR="00D70C32" w:rsidRPr="00B67388">
        <w:rPr>
          <w:rFonts w:asciiTheme="minorHAnsi" w:hAnsiTheme="minorHAnsi" w:cstheme="minorHAnsi"/>
          <w:lang w:val="es-ES"/>
        </w:rPr>
        <w:t xml:space="preserve"> </w:t>
      </w:r>
    </w:p>
    <w:p w14:paraId="3FC9FDC1"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1DB47BE6" w14:textId="11C42022" w:rsidR="00AB3943" w:rsidRPr="00B67388" w:rsidRDefault="00D70C32"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1.3.</w:t>
      </w:r>
      <w:r w:rsidRPr="00B67388">
        <w:rPr>
          <w:rFonts w:asciiTheme="minorHAnsi" w:hAnsiTheme="minorHAnsi" w:cstheme="minorHAnsi"/>
          <w:lang w:val="es-ES"/>
        </w:rPr>
        <w:tab/>
      </w:r>
      <w:r w:rsidR="00B67388" w:rsidRPr="00B67388">
        <w:rPr>
          <w:rFonts w:asciiTheme="minorHAnsi" w:hAnsiTheme="minorHAnsi" w:cstheme="minorHAnsi"/>
          <w:lang w:val="es-ES"/>
        </w:rPr>
        <w:t>Cualquier enmienda al convenio se solicitará y acordará por las dos partes mediante una notificación formal por carta o por correo electrónico.</w:t>
      </w:r>
    </w:p>
    <w:p w14:paraId="3001F5E8" w14:textId="77777777" w:rsidR="00AF3F14" w:rsidRPr="00B67388" w:rsidRDefault="00AF3F14" w:rsidP="0027780A">
      <w:pPr>
        <w:spacing w:line="276" w:lineRule="auto"/>
        <w:ind w:left="567" w:hanging="567"/>
        <w:jc w:val="both"/>
        <w:rPr>
          <w:rFonts w:asciiTheme="minorHAnsi" w:hAnsiTheme="minorHAnsi" w:cstheme="minorHAnsi"/>
          <w:lang w:val="es-ES"/>
        </w:rPr>
      </w:pPr>
    </w:p>
    <w:p w14:paraId="56438678" w14:textId="47BE6C14" w:rsidR="00F96310" w:rsidRPr="00B67388" w:rsidRDefault="00B67388" w:rsidP="0027780A">
      <w:pPr>
        <w:pBdr>
          <w:bottom w:val="single" w:sz="6" w:space="1" w:color="auto"/>
        </w:pBdr>
        <w:spacing w:line="276" w:lineRule="auto"/>
        <w:ind w:left="567" w:hanging="567"/>
        <w:rPr>
          <w:rFonts w:asciiTheme="minorHAnsi" w:hAnsiTheme="minorHAnsi" w:cstheme="minorHAnsi"/>
          <w:lang w:val="es-ES"/>
        </w:rPr>
      </w:pPr>
      <w:r w:rsidRPr="00B67388">
        <w:rPr>
          <w:rFonts w:asciiTheme="minorHAnsi" w:hAnsiTheme="minorHAnsi" w:cstheme="minorHAnsi"/>
          <w:lang w:val="es-ES"/>
        </w:rPr>
        <w:t>CLÁUSULA 2 – ENTRADA EN VIGOR Y DURACIÓN DE LA MOVILIDAD</w:t>
      </w:r>
    </w:p>
    <w:p w14:paraId="6F450C30"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778A847B" w14:textId="677CDF74" w:rsidR="00F9631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2.1</w:t>
      </w:r>
      <w:r w:rsidRPr="00B67388">
        <w:rPr>
          <w:rFonts w:asciiTheme="minorHAnsi" w:hAnsiTheme="minorHAnsi" w:cstheme="minorHAnsi"/>
          <w:lang w:val="es-ES"/>
        </w:rPr>
        <w:tab/>
      </w:r>
      <w:r w:rsidR="00B67388" w:rsidRPr="00B67388">
        <w:rPr>
          <w:rFonts w:asciiTheme="minorHAnsi" w:hAnsiTheme="minorHAnsi" w:cstheme="minorHAnsi"/>
          <w:lang w:val="es-ES"/>
        </w:rPr>
        <w:t>El convenio entrará en vigor a partir de su firma por la última de las dos partes.</w:t>
      </w:r>
    </w:p>
    <w:p w14:paraId="46F17C42"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B8EF4C9" w14:textId="77777777" w:rsidR="00C102E6"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 periodo de movilidad comenzará, como pronto,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xml:space="preserve"> y finalizará, a más tardar,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La fecha de inicio del período de movilidad será el primer dí</w:t>
      </w:r>
      <w:r w:rsidR="004049F0">
        <w:rPr>
          <w:rFonts w:asciiTheme="minorHAnsi" w:hAnsiTheme="minorHAnsi" w:cstheme="minorHAnsi"/>
          <w:lang w:val="es-ES"/>
        </w:rPr>
        <w:t>a en el que el/la participante tenga que</w:t>
      </w:r>
      <w:r w:rsidR="00B67388" w:rsidRPr="00B67388">
        <w:rPr>
          <w:rFonts w:asciiTheme="minorHAnsi" w:hAnsiTheme="minorHAnsi" w:cstheme="minorHAnsi"/>
          <w:lang w:val="es-ES"/>
        </w:rPr>
        <w:t xml:space="preserve"> estar presente en la organización de acogida. </w:t>
      </w:r>
      <w:r w:rsidR="00B67388">
        <w:rPr>
          <w:rFonts w:asciiTheme="minorHAnsi" w:hAnsiTheme="minorHAnsi" w:cstheme="minorHAnsi"/>
          <w:lang w:val="es-ES"/>
        </w:rPr>
        <w:t xml:space="preserve">La fecha de finalización será el último día en el que el/la participante </w:t>
      </w:r>
      <w:r w:rsidR="004049F0">
        <w:rPr>
          <w:rFonts w:asciiTheme="minorHAnsi" w:hAnsiTheme="minorHAnsi" w:cstheme="minorHAnsi"/>
          <w:lang w:val="es-ES"/>
        </w:rPr>
        <w:t>tenga que</w:t>
      </w:r>
      <w:r w:rsidR="00B67388">
        <w:rPr>
          <w:rFonts w:asciiTheme="minorHAnsi" w:hAnsiTheme="minorHAnsi" w:cstheme="minorHAnsi"/>
          <w:lang w:val="es-ES"/>
        </w:rPr>
        <w:t xml:space="preserve"> estar en la organización de acogida. </w:t>
      </w:r>
    </w:p>
    <w:p w14:paraId="31B6CFB8" w14:textId="77777777" w:rsidR="00C102E6" w:rsidRPr="003663CC" w:rsidRDefault="00B67388" w:rsidP="003663CC">
      <w:pPr>
        <w:spacing w:line="276" w:lineRule="auto"/>
        <w:ind w:left="567"/>
        <w:jc w:val="both"/>
        <w:rPr>
          <w:rFonts w:asciiTheme="minorHAnsi" w:hAnsiTheme="minorHAnsi" w:cstheme="minorHAnsi"/>
          <w:shd w:val="clear" w:color="auto" w:fill="B6DDE8" w:themeFill="accent5" w:themeFillTint="66"/>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estándar</w:t>
      </w:r>
      <w:r w:rsidRPr="003663CC">
        <w:rPr>
          <w:rFonts w:asciiTheme="minorHAnsi" w:hAnsiTheme="minorHAnsi" w:cstheme="minorHAnsi"/>
          <w:shd w:val="clear" w:color="auto" w:fill="B6DDE8" w:themeFill="accent5" w:themeFillTint="66"/>
          <w:lang w:val="es-ES"/>
        </w:rPr>
        <w:t xml:space="preserve">: Se podrá añadir 1 día para el viaje si se produce antes del primer día de la actividad y/o 1 día para el viaje de vuelta si se produce tras la finalización del periodo de movilidad, y se incluirán en el cálculo de la partida de Apoyo Individual.] </w:t>
      </w:r>
    </w:p>
    <w:p w14:paraId="3BB4EBAB" w14:textId="7DA7F1C4" w:rsidR="00B67388" w:rsidRDefault="00B67388" w:rsidP="003663CC">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ecológico y según su duración</w:t>
      </w:r>
      <w:r w:rsidRPr="003663CC">
        <w:rPr>
          <w:rFonts w:asciiTheme="minorHAnsi" w:hAnsiTheme="minorHAnsi" w:cstheme="minorHAnsi"/>
          <w:shd w:val="clear" w:color="auto" w:fill="B6DDE8" w:themeFill="accent5" w:themeFillTint="66"/>
          <w:lang w:val="es-ES"/>
        </w:rPr>
        <w:t>: Se podrá añadir entre 1 y 3 día/s para el viaje si se produce antes del primer día de la actividad y/o 1 y 3 día/s para el viaje de vuelta si se produce tras la finalización del periodo de movilidad, y se incluirán en el cálculo de la partida de Apoyo Individual.]</w:t>
      </w:r>
    </w:p>
    <w:p w14:paraId="3C954473"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7497C7F" w14:textId="59E98218" w:rsidR="00C560D5" w:rsidRPr="00794212" w:rsidRDefault="001C7D24"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3</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B67388" w:rsidRPr="00794212">
        <w:rPr>
          <w:rFonts w:asciiTheme="minorHAnsi" w:hAnsiTheme="minorHAnsi" w:cstheme="minorHAnsi"/>
          <w:lang w:val="es-ES"/>
        </w:rPr>
        <w:t>La duración total del period</w:t>
      </w:r>
      <w:r w:rsidR="00794212">
        <w:rPr>
          <w:rFonts w:asciiTheme="minorHAnsi" w:hAnsiTheme="minorHAnsi" w:cstheme="minorHAnsi"/>
          <w:lang w:val="es-ES"/>
        </w:rPr>
        <w:t>o</w:t>
      </w:r>
      <w:r w:rsidR="00B67388" w:rsidRPr="00794212">
        <w:rPr>
          <w:rFonts w:asciiTheme="minorHAnsi" w:hAnsiTheme="minorHAnsi" w:cstheme="minorHAnsi"/>
          <w:lang w:val="es-ES"/>
        </w:rPr>
        <w:t xml:space="preserve"> de </w:t>
      </w:r>
      <w:r w:rsidR="00794212">
        <w:rPr>
          <w:rFonts w:asciiTheme="minorHAnsi" w:hAnsiTheme="minorHAnsi" w:cstheme="minorHAnsi"/>
          <w:lang w:val="es-ES"/>
        </w:rPr>
        <w:t>m</w:t>
      </w:r>
      <w:r w:rsidR="00B67388" w:rsidRPr="00794212">
        <w:rPr>
          <w:rFonts w:asciiTheme="minorHAnsi" w:hAnsiTheme="minorHAnsi" w:cstheme="minorHAnsi"/>
          <w:lang w:val="es-ES"/>
        </w:rPr>
        <w:t xml:space="preserve">ovilidad no deberá superar </w:t>
      </w:r>
      <w:r w:rsidR="00143C93"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b/>
          <w:shd w:val="clear" w:color="auto" w:fill="B6DDE8" w:themeFill="accent5" w:themeFillTint="66"/>
          <w:lang w:val="es-ES"/>
        </w:rPr>
        <w:t>X</w:t>
      </w:r>
      <w:r w:rsidR="003663CC">
        <w:rPr>
          <w:rFonts w:asciiTheme="minorHAnsi" w:hAnsiTheme="minorHAnsi" w:cstheme="minorHAnsi"/>
          <w:shd w:val="clear" w:color="auto" w:fill="B6DDE8" w:themeFill="accent5" w:themeFillTint="66"/>
          <w:lang w:val="es-ES"/>
        </w:rPr>
        <w:t>]</w:t>
      </w:r>
      <w:r w:rsidR="00143C93" w:rsidRPr="003663CC">
        <w:rPr>
          <w:rFonts w:asciiTheme="minorHAnsi" w:hAnsiTheme="minorHAnsi" w:cstheme="minorHAnsi"/>
          <w:shd w:val="clear" w:color="auto" w:fill="FFFFFF" w:themeFill="background1"/>
          <w:lang w:val="es-ES"/>
        </w:rPr>
        <w:t xml:space="preserve"> d</w:t>
      </w:r>
      <w:r w:rsidR="00B67388" w:rsidRPr="003663CC">
        <w:rPr>
          <w:rFonts w:asciiTheme="minorHAnsi" w:hAnsiTheme="minorHAnsi" w:cstheme="minorHAnsi"/>
          <w:shd w:val="clear" w:color="auto" w:fill="FFFFFF" w:themeFill="background1"/>
          <w:lang w:val="es-ES"/>
        </w:rPr>
        <w:t>ías</w:t>
      </w:r>
      <w:r w:rsidR="00794212">
        <w:rPr>
          <w:rFonts w:asciiTheme="minorHAnsi" w:hAnsiTheme="minorHAnsi" w:cstheme="minorHAnsi"/>
          <w:lang w:val="es-ES"/>
        </w:rPr>
        <w:t xml:space="preserve"> </w:t>
      </w:r>
      <w:r w:rsidR="00143C93" w:rsidRPr="00794212">
        <w:rPr>
          <w:rFonts w:asciiTheme="minorHAnsi" w:hAnsiTheme="minorHAnsi" w:cstheme="minorHAnsi"/>
          <w:lang w:val="es-ES"/>
        </w:rPr>
        <w:t>[</w:t>
      </w:r>
      <w:r w:rsidR="00794212" w:rsidRPr="003663CC">
        <w:rPr>
          <w:rFonts w:asciiTheme="minorHAnsi" w:hAnsiTheme="minorHAnsi" w:cstheme="minorHAnsi"/>
          <w:shd w:val="clear" w:color="auto" w:fill="FFFFB9"/>
          <w:lang w:val="es-ES"/>
        </w:rPr>
        <w:t>el beneficiario indica la duración máxima según las normas establecidas en la</w:t>
      </w:r>
      <w:r w:rsidR="001969D9" w:rsidRPr="003663CC">
        <w:rPr>
          <w:rFonts w:asciiTheme="minorHAnsi" w:hAnsiTheme="minorHAnsi" w:cstheme="minorHAnsi"/>
          <w:shd w:val="clear" w:color="auto" w:fill="FFFFB9"/>
          <w:lang w:val="es-ES"/>
        </w:rPr>
        <w:t xml:space="preserve"> Guía del Programa Erasmus+</w:t>
      </w:r>
      <w:r w:rsidR="00143C93" w:rsidRPr="00794212">
        <w:rPr>
          <w:rFonts w:asciiTheme="minorHAnsi" w:hAnsiTheme="minorHAnsi" w:cstheme="minorHAnsi"/>
          <w:lang w:val="es-ES"/>
        </w:rPr>
        <w:t>]</w:t>
      </w:r>
    </w:p>
    <w:p w14:paraId="456FCB6A"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5D770C7C" w14:textId="58C37A29" w:rsidR="00FA56BC" w:rsidRPr="00F52467" w:rsidRDefault="00C560D5" w:rsidP="00FA7B0F">
      <w:pPr>
        <w:tabs>
          <w:tab w:val="left" w:pos="567"/>
        </w:tabs>
        <w:spacing w:line="276" w:lineRule="auto"/>
        <w:ind w:left="567" w:hanging="567"/>
        <w:jc w:val="both"/>
        <w:rPr>
          <w:rFonts w:asciiTheme="minorHAnsi" w:hAnsiTheme="minorHAnsi" w:cstheme="minorHAnsi"/>
          <w:u w:val="single"/>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4</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794212" w:rsidRPr="00794212">
        <w:rPr>
          <w:rFonts w:asciiTheme="minorHAnsi" w:hAnsiTheme="minorHAnsi" w:cstheme="minorHAnsi"/>
          <w:lang w:val="es-ES"/>
        </w:rPr>
        <w:t>El participante podrá enviar una solicitud de ampliación de la duraci</w:t>
      </w:r>
      <w:r w:rsidR="001969D9">
        <w:rPr>
          <w:rFonts w:asciiTheme="minorHAnsi" w:hAnsiTheme="minorHAnsi" w:cstheme="minorHAnsi"/>
          <w:lang w:val="es-ES"/>
        </w:rPr>
        <w:t>ón de su</w:t>
      </w:r>
      <w:r w:rsidR="00794212">
        <w:rPr>
          <w:rFonts w:asciiTheme="minorHAnsi" w:hAnsiTheme="minorHAnsi" w:cstheme="minorHAnsi"/>
          <w:lang w:val="es-ES"/>
        </w:rPr>
        <w:t xml:space="preserve"> periodo de movi</w:t>
      </w:r>
      <w:r w:rsidR="001969D9">
        <w:rPr>
          <w:rFonts w:asciiTheme="minorHAnsi" w:hAnsiTheme="minorHAnsi" w:cstheme="minorHAnsi"/>
          <w:lang w:val="es-ES"/>
        </w:rPr>
        <w:t>lidad hasta la duración máxima establecida</w:t>
      </w:r>
      <w:r w:rsidR="00794212">
        <w:rPr>
          <w:rFonts w:asciiTheme="minorHAnsi" w:hAnsiTheme="minorHAnsi" w:cstheme="minorHAnsi"/>
          <w:lang w:val="es-ES"/>
        </w:rPr>
        <w:t xml:space="preserve"> en la cláusula 2.3.</w:t>
      </w:r>
      <w:r w:rsidR="00D94677" w:rsidRPr="00794212">
        <w:rPr>
          <w:rFonts w:asciiTheme="minorHAnsi" w:hAnsiTheme="minorHAnsi" w:cstheme="minorHAnsi"/>
          <w:lang w:val="es-ES"/>
        </w:rPr>
        <w:t xml:space="preserve"> </w:t>
      </w:r>
      <w:r w:rsidR="00794212" w:rsidRPr="00794212">
        <w:rPr>
          <w:rFonts w:asciiTheme="minorHAnsi" w:hAnsiTheme="minorHAnsi" w:cstheme="minorHAnsi"/>
          <w:lang w:val="es-ES"/>
        </w:rPr>
        <w:t>Si la organización acuerda la extensión de la duración del period</w:t>
      </w:r>
      <w:r w:rsidR="00794212">
        <w:rPr>
          <w:rFonts w:asciiTheme="minorHAnsi" w:hAnsiTheme="minorHAnsi" w:cstheme="minorHAnsi"/>
          <w:lang w:val="es-ES"/>
        </w:rPr>
        <w:t>o</w:t>
      </w:r>
      <w:r w:rsidR="00794212" w:rsidRPr="00794212">
        <w:rPr>
          <w:rFonts w:asciiTheme="minorHAnsi" w:hAnsiTheme="minorHAnsi" w:cstheme="minorHAnsi"/>
          <w:lang w:val="es-ES"/>
        </w:rPr>
        <w:t xml:space="preserve"> de </w:t>
      </w:r>
      <w:r w:rsidR="00794212">
        <w:rPr>
          <w:rFonts w:asciiTheme="minorHAnsi" w:hAnsiTheme="minorHAnsi" w:cstheme="minorHAnsi"/>
          <w:lang w:val="es-ES"/>
        </w:rPr>
        <w:t>m</w:t>
      </w:r>
      <w:r w:rsidR="00794212" w:rsidRPr="00794212">
        <w:rPr>
          <w:rFonts w:asciiTheme="minorHAnsi" w:hAnsiTheme="minorHAnsi" w:cstheme="minorHAnsi"/>
          <w:lang w:val="es-ES"/>
        </w:rPr>
        <w:t xml:space="preserve">ovilidad, </w:t>
      </w:r>
      <w:r w:rsidR="00794212">
        <w:rPr>
          <w:rFonts w:asciiTheme="minorHAnsi" w:hAnsiTheme="minorHAnsi" w:cstheme="minorHAnsi"/>
          <w:lang w:val="es-ES"/>
        </w:rPr>
        <w:t xml:space="preserve">se deberá </w:t>
      </w:r>
      <w:r w:rsidR="006A65DB">
        <w:rPr>
          <w:rFonts w:asciiTheme="minorHAnsi" w:hAnsiTheme="minorHAnsi" w:cstheme="minorHAnsi"/>
          <w:lang w:val="es-ES"/>
        </w:rPr>
        <w:t xml:space="preserve">redactar y </w:t>
      </w:r>
      <w:r w:rsidR="00F52467">
        <w:rPr>
          <w:rFonts w:asciiTheme="minorHAnsi" w:hAnsiTheme="minorHAnsi" w:cstheme="minorHAnsi"/>
          <w:lang w:val="es-ES"/>
        </w:rPr>
        <w:t>firmar</w:t>
      </w:r>
      <w:r w:rsidR="00794212">
        <w:rPr>
          <w:rFonts w:asciiTheme="minorHAnsi" w:hAnsiTheme="minorHAnsi" w:cstheme="minorHAnsi"/>
          <w:lang w:val="es-ES"/>
        </w:rPr>
        <w:t xml:space="preserve"> </w:t>
      </w:r>
      <w:r w:rsidR="00F52467">
        <w:rPr>
          <w:rFonts w:asciiTheme="minorHAnsi" w:hAnsiTheme="minorHAnsi" w:cstheme="minorHAnsi"/>
          <w:lang w:val="es-ES"/>
        </w:rPr>
        <w:t>una</w:t>
      </w:r>
      <w:r w:rsidR="00794212">
        <w:rPr>
          <w:rFonts w:asciiTheme="minorHAnsi" w:hAnsiTheme="minorHAnsi" w:cstheme="minorHAnsi"/>
          <w:lang w:val="es-ES"/>
        </w:rPr>
        <w:t xml:space="preserve"> </w:t>
      </w:r>
      <w:r w:rsidR="00823449">
        <w:rPr>
          <w:rFonts w:asciiTheme="minorHAnsi" w:hAnsiTheme="minorHAnsi" w:cstheme="minorHAnsi"/>
          <w:lang w:val="es-ES"/>
        </w:rPr>
        <w:t>adenda</w:t>
      </w:r>
      <w:r w:rsidR="00794212">
        <w:rPr>
          <w:rFonts w:asciiTheme="minorHAnsi" w:hAnsiTheme="minorHAnsi" w:cstheme="minorHAnsi"/>
          <w:lang w:val="es-ES"/>
        </w:rPr>
        <w:t xml:space="preserve"> a este convenio de subvención. </w:t>
      </w:r>
      <w:r w:rsidR="001C7D24" w:rsidRPr="00F52467">
        <w:rPr>
          <w:rFonts w:asciiTheme="minorHAnsi" w:hAnsiTheme="minorHAnsi" w:cstheme="minorHAnsi"/>
          <w:lang w:val="es-ES"/>
        </w:rPr>
        <w:tab/>
      </w:r>
    </w:p>
    <w:p w14:paraId="3B26CF75" w14:textId="4A52C7FC" w:rsidR="00F96310" w:rsidRPr="00C102E6" w:rsidRDefault="00F96310"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C102E6">
        <w:rPr>
          <w:rFonts w:asciiTheme="minorHAnsi" w:hAnsiTheme="minorHAnsi" w:cstheme="minorHAnsi"/>
          <w:sz w:val="20"/>
          <w:lang w:val="es-ES"/>
        </w:rPr>
        <w:t xml:space="preserve">ARTICLE </w:t>
      </w:r>
      <w:r w:rsidR="00F16BF1" w:rsidRPr="00C102E6">
        <w:rPr>
          <w:rFonts w:asciiTheme="minorHAnsi" w:hAnsiTheme="minorHAnsi" w:cstheme="minorHAnsi"/>
          <w:sz w:val="20"/>
          <w:lang w:val="es-ES"/>
        </w:rPr>
        <w:t>3</w:t>
      </w:r>
      <w:r w:rsidRPr="00C102E6">
        <w:rPr>
          <w:rFonts w:asciiTheme="minorHAnsi" w:hAnsiTheme="minorHAnsi" w:cstheme="minorHAnsi"/>
          <w:sz w:val="20"/>
          <w:lang w:val="es-ES"/>
        </w:rPr>
        <w:t xml:space="preserve"> </w:t>
      </w:r>
      <w:r w:rsidR="00E6187C" w:rsidRPr="00794212">
        <w:rPr>
          <w:rFonts w:asciiTheme="minorHAnsi" w:hAnsiTheme="minorHAnsi" w:cstheme="minorHAnsi"/>
          <w:sz w:val="20"/>
          <w:lang w:val="es-ES"/>
        </w:rPr>
        <w:t>–</w:t>
      </w:r>
      <w:r w:rsidRPr="00C102E6">
        <w:rPr>
          <w:rFonts w:asciiTheme="minorHAnsi" w:hAnsiTheme="minorHAnsi" w:cstheme="minorHAnsi"/>
          <w:sz w:val="20"/>
          <w:lang w:val="es-ES"/>
        </w:rPr>
        <w:t xml:space="preserve"> </w:t>
      </w:r>
      <w:r w:rsidR="00794212" w:rsidRPr="00C102E6">
        <w:rPr>
          <w:rFonts w:asciiTheme="minorHAnsi" w:hAnsiTheme="minorHAnsi" w:cstheme="minorHAnsi"/>
          <w:sz w:val="20"/>
          <w:lang w:val="es-ES"/>
        </w:rPr>
        <w:t>AYUDA FINANCIERA</w:t>
      </w:r>
      <w:r w:rsidR="00BB1A47" w:rsidRPr="00C102E6">
        <w:rPr>
          <w:rFonts w:asciiTheme="minorHAnsi" w:hAnsiTheme="minorHAnsi" w:cstheme="minorHAnsi"/>
          <w:sz w:val="20"/>
          <w:lang w:val="es-ES"/>
        </w:rPr>
        <w:t xml:space="preserve"> </w:t>
      </w:r>
    </w:p>
    <w:p w14:paraId="64CEEFBA"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5AF1903F" w14:textId="5AB19F42" w:rsidR="002B6DE8" w:rsidRPr="00794212" w:rsidRDefault="003E13DC"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3.1</w:t>
      </w:r>
      <w:r w:rsidRPr="00794212">
        <w:rPr>
          <w:rFonts w:asciiTheme="minorHAnsi" w:hAnsiTheme="minorHAnsi" w:cstheme="minorHAnsi"/>
          <w:lang w:val="es-ES"/>
        </w:rPr>
        <w:tab/>
      </w:r>
      <w:r w:rsidR="00794212" w:rsidRPr="00794212">
        <w:rPr>
          <w:rFonts w:asciiTheme="minorHAnsi" w:hAnsiTheme="minorHAnsi" w:cstheme="minorHAnsi"/>
          <w:lang w:val="es-ES"/>
        </w:rPr>
        <w:t>La ayuda financier</w:t>
      </w:r>
      <w:r w:rsidR="00794212">
        <w:rPr>
          <w:rFonts w:asciiTheme="minorHAnsi" w:hAnsiTheme="minorHAnsi" w:cstheme="minorHAnsi"/>
          <w:lang w:val="es-ES"/>
        </w:rPr>
        <w:t>a</w:t>
      </w:r>
      <w:r w:rsidR="00794212" w:rsidRPr="00794212">
        <w:rPr>
          <w:rFonts w:asciiTheme="minorHAnsi" w:hAnsiTheme="minorHAnsi" w:cstheme="minorHAnsi"/>
          <w:lang w:val="es-ES"/>
        </w:rPr>
        <w:t xml:space="preserve"> se </w:t>
      </w:r>
      <w:r w:rsidR="00794212" w:rsidRPr="001969D9">
        <w:rPr>
          <w:rFonts w:asciiTheme="minorHAnsi" w:hAnsiTheme="minorHAnsi" w:cstheme="minorHAnsi"/>
          <w:shd w:val="clear" w:color="auto" w:fill="FFFFFF" w:themeFill="background1"/>
          <w:lang w:val="es-ES"/>
        </w:rPr>
        <w:t xml:space="preserve">calcula </w:t>
      </w:r>
      <w:r w:rsidR="001969D9" w:rsidRPr="001969D9">
        <w:rPr>
          <w:rFonts w:asciiTheme="minorHAnsi" w:hAnsiTheme="minorHAnsi" w:cstheme="minorHAnsi"/>
          <w:shd w:val="clear" w:color="auto" w:fill="FFFFFF" w:themeFill="background1"/>
          <w:lang w:val="es-ES"/>
        </w:rPr>
        <w:t xml:space="preserve">siguiendo </w:t>
      </w:r>
      <w:r w:rsidR="00794212" w:rsidRPr="001969D9">
        <w:rPr>
          <w:rFonts w:asciiTheme="minorHAnsi" w:hAnsiTheme="minorHAnsi" w:cstheme="minorHAnsi"/>
          <w:shd w:val="clear" w:color="auto" w:fill="FFFFFF" w:themeFill="background1"/>
          <w:lang w:val="es-ES"/>
        </w:rPr>
        <w:t>las normas de financiación establecidas en la Guía del Programa Erasmus+</w:t>
      </w:r>
      <w:r w:rsidR="00964361">
        <w:rPr>
          <w:rFonts w:asciiTheme="minorHAnsi" w:hAnsiTheme="minorHAnsi" w:cstheme="minorHAnsi"/>
          <w:shd w:val="clear" w:color="auto" w:fill="FFFFFF" w:themeFill="background1"/>
          <w:lang w:val="es-ES"/>
        </w:rPr>
        <w:t>.</w:t>
      </w:r>
    </w:p>
    <w:p w14:paraId="71CFA2F6"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7B0866B9" w14:textId="77777777" w:rsidR="004C3547" w:rsidRDefault="002B6DE8" w:rsidP="004C3547">
      <w:pPr>
        <w:spacing w:line="276" w:lineRule="auto"/>
        <w:ind w:left="567" w:hanging="567"/>
        <w:jc w:val="both"/>
        <w:rPr>
          <w:rFonts w:asciiTheme="minorHAnsi" w:hAnsiTheme="minorHAnsi" w:cstheme="minorHAnsi"/>
          <w:lang w:val="es-ES"/>
        </w:rPr>
      </w:pPr>
      <w:r w:rsidRPr="00EA6668">
        <w:rPr>
          <w:rFonts w:asciiTheme="minorHAnsi" w:hAnsiTheme="minorHAnsi" w:cstheme="minorHAnsi"/>
          <w:lang w:val="es-ES"/>
        </w:rPr>
        <w:t xml:space="preserve">3.2     </w:t>
      </w:r>
      <w:r w:rsidR="00F52467" w:rsidRPr="00EA6668">
        <w:rPr>
          <w:rFonts w:asciiTheme="minorHAnsi" w:hAnsiTheme="minorHAnsi" w:cstheme="minorHAnsi"/>
          <w:lang w:val="es-ES"/>
        </w:rPr>
        <w:t>El participante recibirá una ayuda financier</w:t>
      </w:r>
      <w:r w:rsidR="00EA6668">
        <w:rPr>
          <w:rFonts w:asciiTheme="minorHAnsi" w:hAnsiTheme="minorHAnsi" w:cstheme="minorHAnsi"/>
          <w:lang w:val="es-ES"/>
        </w:rPr>
        <w:t>a</w:t>
      </w:r>
      <w:r w:rsidR="00F52467" w:rsidRPr="00EA6668">
        <w:rPr>
          <w:rFonts w:asciiTheme="minorHAnsi" w:hAnsiTheme="minorHAnsi" w:cstheme="minorHAnsi"/>
          <w:lang w:val="es-ES"/>
        </w:rPr>
        <w:t xml:space="preserve"> de los fondos Erasmus</w:t>
      </w:r>
      <w:r w:rsidR="001969D9">
        <w:rPr>
          <w:rFonts w:asciiTheme="minorHAnsi" w:hAnsiTheme="minorHAnsi" w:cstheme="minorHAnsi"/>
          <w:lang w:val="es-ES"/>
        </w:rPr>
        <w:t>+</w:t>
      </w:r>
      <w:r w:rsidR="00F52467" w:rsidRPr="00EA6668">
        <w:rPr>
          <w:rFonts w:asciiTheme="minorHAnsi" w:hAnsiTheme="minorHAnsi" w:cstheme="minorHAnsi"/>
          <w:lang w:val="es-ES"/>
        </w:rPr>
        <w:t xml:space="preserve"> de la Unión Europea </w:t>
      </w:r>
      <w:r w:rsidR="00EA6668" w:rsidRPr="00EA6668">
        <w:rPr>
          <w:rFonts w:asciiTheme="minorHAnsi" w:hAnsiTheme="minorHAnsi" w:cstheme="minorHAnsi"/>
          <w:lang w:val="es-ES"/>
        </w:rPr>
        <w:t xml:space="preserve">para </w:t>
      </w:r>
      <w:r w:rsidR="003663CC"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b/>
          <w:shd w:val="clear" w:color="auto" w:fill="B6DDE8" w:themeFill="accent5" w:themeFillTint="66"/>
          <w:lang w:val="es-ES"/>
        </w:rPr>
        <w:t>X</w:t>
      </w:r>
      <w:r w:rsidR="003663CC"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lang w:val="es-ES"/>
        </w:rPr>
        <w:t xml:space="preserve"> </w:t>
      </w:r>
      <w:r w:rsidR="00EA6668" w:rsidRPr="003663CC">
        <w:rPr>
          <w:rFonts w:asciiTheme="minorHAnsi" w:hAnsiTheme="minorHAnsi" w:cstheme="minorHAnsi"/>
          <w:lang w:val="es-ES"/>
        </w:rPr>
        <w:t>días</w:t>
      </w:r>
      <w:r w:rsidR="004C3547">
        <w:rPr>
          <w:rFonts w:asciiTheme="minorHAnsi" w:hAnsiTheme="minorHAnsi" w:cstheme="minorHAnsi"/>
          <w:lang w:val="es-ES"/>
        </w:rPr>
        <w:t>.</w:t>
      </w:r>
    </w:p>
    <w:p w14:paraId="0037AB70" w14:textId="33BC98E9" w:rsidR="003E13DC" w:rsidRPr="00EA6668" w:rsidRDefault="002B6DE8" w:rsidP="004C3547">
      <w:pPr>
        <w:shd w:val="clear" w:color="auto" w:fill="FFFFB9"/>
        <w:spacing w:line="276" w:lineRule="auto"/>
        <w:ind w:left="567"/>
        <w:jc w:val="both"/>
        <w:rPr>
          <w:rFonts w:asciiTheme="minorHAnsi" w:hAnsiTheme="minorHAnsi" w:cstheme="minorHAnsi"/>
          <w:lang w:val="es-ES"/>
        </w:rPr>
      </w:pPr>
      <w:r w:rsidRPr="00EA6668">
        <w:rPr>
          <w:rFonts w:asciiTheme="minorHAnsi" w:hAnsiTheme="minorHAnsi" w:cstheme="minorHAnsi"/>
          <w:lang w:val="es-ES"/>
        </w:rPr>
        <w:t>[</w:t>
      </w:r>
      <w:r w:rsidR="004C3547">
        <w:rPr>
          <w:rFonts w:asciiTheme="minorHAnsi" w:hAnsiTheme="minorHAnsi" w:cstheme="minorHAnsi"/>
          <w:lang w:val="es-ES"/>
        </w:rPr>
        <w:t>el número de días indicado</w:t>
      </w:r>
      <w:r w:rsidR="00EA6668" w:rsidRPr="003663CC">
        <w:rPr>
          <w:rFonts w:asciiTheme="minorHAnsi" w:hAnsiTheme="minorHAnsi" w:cstheme="minorHAnsi"/>
          <w:shd w:val="clear" w:color="auto" w:fill="FFFFB9"/>
          <w:lang w:val="es-ES"/>
        </w:rPr>
        <w:t xml:space="preserve"> deberá ser igual a la duración del periodo de movilidad física (en el país de destino) </w:t>
      </w:r>
      <w:r w:rsidR="003663CC" w:rsidRPr="003663CC">
        <w:rPr>
          <w:rFonts w:asciiTheme="minorHAnsi" w:hAnsiTheme="minorHAnsi" w:cstheme="minorHAnsi"/>
          <w:b/>
          <w:shd w:val="clear" w:color="auto" w:fill="FFFFB9"/>
          <w:lang w:val="es-ES"/>
        </w:rPr>
        <w:t>+</w:t>
      </w:r>
      <w:r w:rsidR="00EA6668" w:rsidRPr="003663CC">
        <w:rPr>
          <w:rFonts w:asciiTheme="minorHAnsi" w:hAnsiTheme="minorHAnsi" w:cstheme="minorHAnsi"/>
          <w:shd w:val="clear" w:color="auto" w:fill="FFFFB9"/>
          <w:lang w:val="es-ES"/>
        </w:rPr>
        <w:t xml:space="preserve"> el número de días de viaje</w:t>
      </w:r>
      <w:r w:rsidRPr="003663CC">
        <w:rPr>
          <w:rFonts w:asciiTheme="minorHAnsi" w:hAnsiTheme="minorHAnsi" w:cstheme="minorHAnsi"/>
          <w:shd w:val="clear" w:color="auto" w:fill="FFFFB9"/>
          <w:lang w:val="es-ES"/>
        </w:rPr>
        <w:t xml:space="preserve">; </w:t>
      </w:r>
      <w:r w:rsidR="00EA6668" w:rsidRPr="003663CC">
        <w:rPr>
          <w:rFonts w:asciiTheme="minorHAnsi" w:hAnsiTheme="minorHAnsi" w:cstheme="minorHAnsi"/>
          <w:shd w:val="clear" w:color="auto" w:fill="FFFFB9"/>
          <w:lang w:val="es-ES"/>
        </w:rPr>
        <w:t xml:space="preserve">si </w:t>
      </w:r>
      <w:r w:rsidR="006A65DB" w:rsidRPr="003663CC">
        <w:rPr>
          <w:rFonts w:asciiTheme="minorHAnsi" w:hAnsiTheme="minorHAnsi" w:cstheme="minorHAnsi"/>
          <w:shd w:val="clear" w:color="auto" w:fill="FFFFB9"/>
          <w:lang w:val="es-ES"/>
        </w:rPr>
        <w:t xml:space="preserve">está previsto que </w:t>
      </w:r>
      <w:r w:rsidR="00EA6668" w:rsidRPr="003663CC">
        <w:rPr>
          <w:rFonts w:asciiTheme="minorHAnsi" w:hAnsiTheme="minorHAnsi" w:cstheme="minorHAnsi"/>
          <w:shd w:val="clear" w:color="auto" w:fill="FFFFB9"/>
          <w:lang w:val="es-ES"/>
        </w:rPr>
        <w:t>un participante no va</w:t>
      </w:r>
      <w:r w:rsidR="006A65DB" w:rsidRPr="003663CC">
        <w:rPr>
          <w:rFonts w:asciiTheme="minorHAnsi" w:hAnsiTheme="minorHAnsi" w:cstheme="minorHAnsi"/>
          <w:shd w:val="clear" w:color="auto" w:fill="FFFFB9"/>
          <w:lang w:val="es-ES"/>
        </w:rPr>
        <w:t>ya</w:t>
      </w:r>
      <w:r w:rsidR="00EA6668" w:rsidRPr="003663CC">
        <w:rPr>
          <w:rFonts w:asciiTheme="minorHAnsi" w:hAnsiTheme="minorHAnsi" w:cstheme="minorHAnsi"/>
          <w:shd w:val="clear" w:color="auto" w:fill="FFFFB9"/>
          <w:lang w:val="es-ES"/>
        </w:rPr>
        <w:t xml:space="preserve"> a recibir </w:t>
      </w:r>
      <w:r w:rsidR="006A65DB" w:rsidRPr="003663CC">
        <w:rPr>
          <w:rFonts w:asciiTheme="minorHAnsi" w:hAnsiTheme="minorHAnsi" w:cstheme="minorHAnsi"/>
          <w:shd w:val="clear" w:color="auto" w:fill="FFFFB9"/>
          <w:lang w:val="es-ES"/>
        </w:rPr>
        <w:t xml:space="preserve">la </w:t>
      </w:r>
      <w:r w:rsidR="00EA6668" w:rsidRPr="003663CC">
        <w:rPr>
          <w:rFonts w:asciiTheme="minorHAnsi" w:hAnsiTheme="minorHAnsi" w:cstheme="minorHAnsi"/>
          <w:shd w:val="clear" w:color="auto" w:fill="FFFFB9"/>
          <w:lang w:val="es-ES"/>
        </w:rPr>
        <w:t>a</w:t>
      </w:r>
      <w:r w:rsidR="001969D9" w:rsidRPr="003663CC">
        <w:rPr>
          <w:rFonts w:asciiTheme="minorHAnsi" w:hAnsiTheme="minorHAnsi" w:cstheme="minorHAnsi"/>
          <w:shd w:val="clear" w:color="auto" w:fill="FFFFB9"/>
          <w:lang w:val="es-ES"/>
        </w:rPr>
        <w:t>yuda</w:t>
      </w:r>
      <w:r w:rsidR="00EA6668" w:rsidRPr="003663CC">
        <w:rPr>
          <w:rFonts w:asciiTheme="minorHAnsi" w:hAnsiTheme="minorHAnsi" w:cstheme="minorHAnsi"/>
          <w:shd w:val="clear" w:color="auto" w:fill="FFFFB9"/>
          <w:lang w:val="es-ES"/>
        </w:rPr>
        <w:t xml:space="preserve"> financiera para parte o totalidad del periodo de movilidad</w:t>
      </w:r>
      <w:r w:rsidR="00461599" w:rsidRPr="003663CC">
        <w:rPr>
          <w:rFonts w:asciiTheme="minorHAnsi" w:hAnsiTheme="minorHAnsi" w:cstheme="minorHAnsi"/>
          <w:shd w:val="clear" w:color="auto" w:fill="FFFFB9"/>
          <w:lang w:val="es-ES"/>
        </w:rPr>
        <w:t xml:space="preserve">, </w:t>
      </w:r>
      <w:r w:rsidR="00EA6668" w:rsidRPr="003663CC">
        <w:rPr>
          <w:rFonts w:asciiTheme="minorHAnsi" w:hAnsiTheme="minorHAnsi" w:cstheme="minorHAnsi"/>
          <w:shd w:val="clear" w:color="auto" w:fill="FFFFB9"/>
          <w:lang w:val="es-ES"/>
        </w:rPr>
        <w:t>este número de días deberá ajustarse en consecuencia</w:t>
      </w:r>
      <w:r w:rsidRPr="003663CC">
        <w:rPr>
          <w:rFonts w:asciiTheme="minorHAnsi" w:hAnsiTheme="minorHAnsi" w:cstheme="minorHAnsi"/>
          <w:shd w:val="clear" w:color="auto" w:fill="FFFFB9"/>
          <w:lang w:val="es-ES"/>
        </w:rPr>
        <w:t>]</w:t>
      </w:r>
      <w:r w:rsidRPr="00EA6668">
        <w:rPr>
          <w:rFonts w:asciiTheme="minorHAnsi" w:hAnsiTheme="minorHAnsi" w:cstheme="minorHAnsi"/>
          <w:lang w:val="es-ES"/>
        </w:rPr>
        <w:t>.</w:t>
      </w:r>
    </w:p>
    <w:p w14:paraId="45ABA2E4"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72B8A666" w14:textId="2676A399" w:rsidR="00E90CC6" w:rsidRDefault="004D1AFF"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3.3</w:t>
      </w:r>
      <w:r w:rsidR="00E90CC6" w:rsidRPr="00AA0DD4">
        <w:rPr>
          <w:rFonts w:asciiTheme="minorHAnsi" w:hAnsiTheme="minorHAnsi" w:cstheme="minorHAnsi"/>
          <w:lang w:val="es-ES"/>
        </w:rPr>
        <w:t xml:space="preserve">    </w:t>
      </w:r>
      <w:r w:rsidR="00AA0DD4">
        <w:rPr>
          <w:rFonts w:asciiTheme="minorHAnsi" w:hAnsiTheme="minorHAnsi" w:cstheme="minorHAnsi"/>
          <w:lang w:val="es-ES"/>
        </w:rPr>
        <w:t xml:space="preserve">  </w:t>
      </w:r>
      <w:r w:rsidR="00E90CC6" w:rsidRPr="00AA0DD4">
        <w:rPr>
          <w:rFonts w:asciiTheme="minorHAnsi" w:hAnsiTheme="minorHAnsi" w:cstheme="minorHAnsi"/>
          <w:lang w:val="es-ES"/>
        </w:rPr>
        <w:t xml:space="preserve"> </w:t>
      </w:r>
      <w:r w:rsidR="00AA0DD4" w:rsidRPr="00AA0DD4">
        <w:rPr>
          <w:rFonts w:asciiTheme="minorHAnsi" w:hAnsiTheme="minorHAnsi" w:cstheme="minorHAnsi"/>
          <w:lang w:val="es-ES"/>
        </w:rPr>
        <w:t>La ayuda financier</w:t>
      </w:r>
      <w:r w:rsidR="00E55B70">
        <w:rPr>
          <w:rFonts w:asciiTheme="minorHAnsi" w:hAnsiTheme="minorHAnsi" w:cstheme="minorHAnsi"/>
          <w:lang w:val="es-ES"/>
        </w:rPr>
        <w:t>a</w:t>
      </w:r>
      <w:r w:rsidR="00AA0DD4" w:rsidRPr="00AA0DD4">
        <w:rPr>
          <w:rFonts w:asciiTheme="minorHAnsi" w:hAnsiTheme="minorHAnsi" w:cstheme="minorHAnsi"/>
          <w:lang w:val="es-ES"/>
        </w:rPr>
        <w:t xml:space="preserve"> </w:t>
      </w:r>
      <w:r w:rsidR="00AA0DD4" w:rsidRPr="001969D9">
        <w:rPr>
          <w:rFonts w:asciiTheme="minorHAnsi" w:hAnsiTheme="minorHAnsi" w:cstheme="minorHAnsi"/>
          <w:b/>
          <w:lang w:val="es-ES"/>
        </w:rPr>
        <w:t>total</w:t>
      </w:r>
      <w:r w:rsidR="00AA0DD4" w:rsidRPr="00AA0DD4">
        <w:rPr>
          <w:rFonts w:asciiTheme="minorHAnsi" w:hAnsiTheme="minorHAnsi" w:cstheme="minorHAnsi"/>
          <w:lang w:val="es-ES"/>
        </w:rPr>
        <w:t xml:space="preserve"> para el period</w:t>
      </w:r>
      <w:r w:rsidR="00AA0DD4">
        <w:rPr>
          <w:rFonts w:asciiTheme="minorHAnsi" w:hAnsiTheme="minorHAnsi" w:cstheme="minorHAnsi"/>
          <w:lang w:val="es-ES"/>
        </w:rPr>
        <w:t>o</w:t>
      </w:r>
      <w:r w:rsidR="00AA0DD4" w:rsidRPr="00AA0DD4">
        <w:rPr>
          <w:rFonts w:asciiTheme="minorHAnsi" w:hAnsiTheme="minorHAnsi" w:cstheme="minorHAnsi"/>
          <w:lang w:val="es-ES"/>
        </w:rPr>
        <w:t xml:space="preserve"> de </w:t>
      </w:r>
      <w:r w:rsidR="00AA0DD4">
        <w:rPr>
          <w:rFonts w:asciiTheme="minorHAnsi" w:hAnsiTheme="minorHAnsi" w:cstheme="minorHAnsi"/>
          <w:lang w:val="es-ES"/>
        </w:rPr>
        <w:t>m</w:t>
      </w:r>
      <w:r w:rsidR="00AA0DD4" w:rsidRPr="00AA0DD4">
        <w:rPr>
          <w:rFonts w:asciiTheme="minorHAnsi" w:hAnsiTheme="minorHAnsi" w:cstheme="minorHAnsi"/>
          <w:lang w:val="es-ES"/>
        </w:rPr>
        <w:t xml:space="preserve">ovilidad es de </w:t>
      </w:r>
      <w:r w:rsidR="00AA0DD4" w:rsidRPr="003663CC">
        <w:rPr>
          <w:rFonts w:asciiTheme="minorHAnsi" w:hAnsiTheme="minorHAnsi" w:cstheme="minorHAnsi"/>
          <w:shd w:val="clear" w:color="auto" w:fill="B6DDE8" w:themeFill="accent5" w:themeFillTint="66"/>
          <w:lang w:val="es-ES"/>
        </w:rPr>
        <w:t>[</w:t>
      </w:r>
      <w:r w:rsidR="00AA0DD4" w:rsidRPr="003663CC">
        <w:rPr>
          <w:rFonts w:asciiTheme="minorHAnsi" w:hAnsiTheme="minorHAnsi" w:cstheme="minorHAnsi"/>
          <w:b/>
          <w:shd w:val="clear" w:color="auto" w:fill="B6DDE8" w:themeFill="accent5" w:themeFillTint="66"/>
          <w:lang w:val="es-ES"/>
        </w:rPr>
        <w:t>…</w:t>
      </w:r>
      <w:r w:rsidR="00AA0DD4" w:rsidRPr="003663CC">
        <w:rPr>
          <w:rFonts w:asciiTheme="minorHAnsi" w:hAnsiTheme="minorHAnsi" w:cstheme="minorHAnsi"/>
          <w:shd w:val="clear" w:color="auto" w:fill="B6DDE8" w:themeFill="accent5" w:themeFillTint="66"/>
          <w:lang w:val="es-ES"/>
        </w:rPr>
        <w:t>]</w:t>
      </w:r>
      <w:r w:rsidR="00AA0DD4" w:rsidRPr="00AA0DD4">
        <w:rPr>
          <w:rFonts w:asciiTheme="minorHAnsi" w:hAnsiTheme="minorHAnsi" w:cstheme="minorHAnsi"/>
          <w:lang w:val="es-ES"/>
        </w:rPr>
        <w:t xml:space="preserve"> EUR.</w:t>
      </w:r>
    </w:p>
    <w:p w14:paraId="6494D17A" w14:textId="77777777" w:rsidR="00794212" w:rsidRPr="00AA0DD4" w:rsidRDefault="00794212" w:rsidP="0027780A">
      <w:pPr>
        <w:spacing w:line="276" w:lineRule="auto"/>
        <w:ind w:left="567" w:hanging="567"/>
        <w:jc w:val="both"/>
        <w:rPr>
          <w:rFonts w:asciiTheme="minorHAnsi" w:hAnsiTheme="minorHAnsi" w:cstheme="minorHAnsi"/>
          <w:lang w:val="es-ES"/>
        </w:rPr>
      </w:pPr>
    </w:p>
    <w:p w14:paraId="30D49889" w14:textId="20E83FE6" w:rsidR="00D7021C" w:rsidRPr="00AA0DD4" w:rsidRDefault="003E13DC"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w:t>
      </w:r>
      <w:r w:rsidR="004D1AFF" w:rsidRPr="00AA0DD4">
        <w:rPr>
          <w:rFonts w:asciiTheme="minorHAnsi" w:hAnsiTheme="minorHAnsi" w:cstheme="minorHAnsi"/>
          <w:lang w:val="es-ES"/>
        </w:rPr>
        <w:t>4</w:t>
      </w:r>
      <w:r w:rsidRPr="00AA0DD4">
        <w:rPr>
          <w:rFonts w:asciiTheme="minorHAnsi" w:hAnsiTheme="minorHAnsi" w:cstheme="minorHAnsi"/>
          <w:lang w:val="es-ES"/>
        </w:rPr>
        <w:tab/>
      </w:r>
      <w:r w:rsidR="0097125D" w:rsidRPr="003663CC">
        <w:rPr>
          <w:rFonts w:asciiTheme="minorHAnsi" w:hAnsiTheme="minorHAnsi" w:cstheme="minorHAnsi"/>
          <w:shd w:val="clear" w:color="auto" w:fill="B6DDE8" w:themeFill="accent5" w:themeFillTint="66"/>
          <w:lang w:val="es-ES"/>
        </w:rPr>
        <w:t>[</w:t>
      </w:r>
      <w:r w:rsidR="004661D6" w:rsidRPr="003663CC">
        <w:rPr>
          <w:rFonts w:asciiTheme="minorHAnsi" w:hAnsiTheme="minorHAnsi" w:cstheme="minorHAnsi"/>
          <w:shd w:val="clear" w:color="auto" w:fill="B6DDE8" w:themeFill="accent5" w:themeFillTint="66"/>
          <w:lang w:val="es-ES"/>
        </w:rPr>
        <w:t>S</w:t>
      </w:r>
      <w:r w:rsidR="00AA0DD4" w:rsidRPr="003663CC">
        <w:rPr>
          <w:rFonts w:asciiTheme="minorHAnsi" w:hAnsiTheme="minorHAnsi" w:cstheme="minorHAnsi"/>
          <w:shd w:val="clear" w:color="auto" w:fill="B6DDE8" w:themeFill="accent5" w:themeFillTint="66"/>
          <w:lang w:val="es-ES"/>
        </w:rPr>
        <w:t>eleccionar la</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ción 1, Opció</w:t>
      </w:r>
      <w:r w:rsidR="0097125D" w:rsidRPr="003663CC">
        <w:rPr>
          <w:rFonts w:asciiTheme="minorHAnsi" w:hAnsiTheme="minorHAnsi" w:cstheme="minorHAnsi"/>
          <w:shd w:val="clear" w:color="auto" w:fill="B6DDE8" w:themeFill="accent5" w:themeFillTint="66"/>
          <w:lang w:val="es-ES"/>
        </w:rPr>
        <w:t xml:space="preserve">n 2 </w:t>
      </w:r>
      <w:r w:rsidR="00E3106C" w:rsidRPr="003663CC">
        <w:rPr>
          <w:rFonts w:asciiTheme="minorHAnsi" w:hAnsiTheme="minorHAnsi" w:cstheme="minorHAnsi"/>
          <w:shd w:val="clear" w:color="auto" w:fill="B6DDE8" w:themeFill="accent5" w:themeFillTint="66"/>
          <w:lang w:val="es-ES"/>
        </w:rPr>
        <w:t>u</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w:t>
      </w:r>
      <w:r w:rsidR="0097125D" w:rsidRPr="003663CC">
        <w:rPr>
          <w:rFonts w:asciiTheme="minorHAnsi" w:hAnsiTheme="minorHAnsi" w:cstheme="minorHAnsi"/>
          <w:shd w:val="clear" w:color="auto" w:fill="B6DDE8" w:themeFill="accent5" w:themeFillTint="66"/>
          <w:lang w:val="es-ES"/>
        </w:rPr>
        <w:t>n 3</w:t>
      </w:r>
      <w:r w:rsidR="00AA0DD4" w:rsidRPr="003663CC">
        <w:rPr>
          <w:rFonts w:asciiTheme="minorHAnsi" w:hAnsiTheme="minorHAnsi" w:cstheme="minorHAnsi"/>
          <w:shd w:val="clear" w:color="auto" w:fill="B6DDE8" w:themeFill="accent5" w:themeFillTint="66"/>
          <w:lang w:val="es-ES"/>
        </w:rPr>
        <w:t xml:space="preserve"> y eliminar las opciones no válidas</w:t>
      </w:r>
      <w:r w:rsidR="0097125D" w:rsidRPr="003663CC">
        <w:rPr>
          <w:rFonts w:asciiTheme="minorHAnsi" w:hAnsiTheme="minorHAnsi" w:cstheme="minorHAnsi"/>
          <w:shd w:val="clear" w:color="auto" w:fill="B6DDE8" w:themeFill="accent5" w:themeFillTint="66"/>
          <w:lang w:val="es-ES"/>
        </w:rPr>
        <w:t>]</w:t>
      </w:r>
      <w:r w:rsidR="0097125D" w:rsidRPr="00AA0DD4">
        <w:rPr>
          <w:rFonts w:asciiTheme="minorHAnsi" w:hAnsiTheme="minorHAnsi" w:cstheme="minorHAnsi"/>
          <w:lang w:val="es-ES"/>
        </w:rPr>
        <w:t xml:space="preserve"> </w:t>
      </w:r>
      <w:r w:rsidR="00F10B5C" w:rsidRPr="00AA0DD4">
        <w:rPr>
          <w:rFonts w:asciiTheme="minorHAnsi" w:hAnsiTheme="minorHAnsi" w:cstheme="minorHAnsi"/>
          <w:lang w:val="es-ES"/>
        </w:rPr>
        <w:t xml:space="preserve"> </w:t>
      </w:r>
    </w:p>
    <w:p w14:paraId="1C598F22" w14:textId="77777777" w:rsidR="00AA0DD4" w:rsidRPr="00711903" w:rsidRDefault="00AA0DD4" w:rsidP="0027780A">
      <w:pPr>
        <w:spacing w:line="276" w:lineRule="auto"/>
        <w:ind w:left="567"/>
        <w:jc w:val="both"/>
        <w:rPr>
          <w:rFonts w:asciiTheme="minorHAnsi" w:hAnsiTheme="minorHAnsi" w:cstheme="minorHAnsi"/>
          <w:sz w:val="10"/>
          <w:szCs w:val="10"/>
          <w:highlight w:val="yellow"/>
          <w:lang w:val="es-ES"/>
        </w:rPr>
      </w:pPr>
    </w:p>
    <w:p w14:paraId="66EC7CD6" w14:textId="6E06A98E" w:rsidR="00F10B5C" w:rsidRDefault="00AA0DD4" w:rsidP="0027780A">
      <w:pPr>
        <w:spacing w:line="276" w:lineRule="auto"/>
        <w:ind w:left="567"/>
        <w:jc w:val="both"/>
        <w:rPr>
          <w:rFonts w:asciiTheme="minorHAnsi" w:hAnsiTheme="minorHAnsi" w:cstheme="minorHAnsi"/>
          <w:lang w:val="es-ES"/>
        </w:rPr>
      </w:pPr>
      <w:r w:rsidRPr="003663CC">
        <w:rPr>
          <w:rFonts w:asciiTheme="minorHAnsi" w:hAnsiTheme="minorHAnsi" w:cstheme="minorHAnsi"/>
          <w:b/>
          <w:shd w:val="clear" w:color="auto" w:fill="FFFFB9"/>
          <w:lang w:val="es-ES"/>
        </w:rPr>
        <w:t>[</w:t>
      </w:r>
      <w:r w:rsidRPr="003663CC">
        <w:rPr>
          <w:rFonts w:asciiTheme="minorHAnsi" w:hAnsiTheme="minorHAnsi" w:cstheme="minorHAnsi"/>
          <w:b/>
          <w:sz w:val="24"/>
          <w:szCs w:val="24"/>
          <w:shd w:val="clear" w:color="auto" w:fill="FFFFB9"/>
          <w:lang w:val="es-ES"/>
        </w:rPr>
        <w:t>Opción 1</w:t>
      </w:r>
      <w:r w:rsidRPr="003663CC">
        <w:rPr>
          <w:rFonts w:asciiTheme="minorHAnsi" w:hAnsiTheme="minorHAnsi" w:cstheme="minorHAnsi"/>
          <w:shd w:val="clear" w:color="auto" w:fill="FFFFB9"/>
          <w:lang w:val="es-ES"/>
        </w:rPr>
        <w:t xml:space="preserve">: la organización de envío transfiere la </w:t>
      </w:r>
      <w:r w:rsidRPr="003663CC">
        <w:rPr>
          <w:rFonts w:asciiTheme="minorHAnsi" w:hAnsiTheme="minorHAnsi" w:cstheme="minorHAnsi"/>
          <w:b/>
          <w:shd w:val="clear" w:color="auto" w:fill="FFFFB9"/>
          <w:lang w:val="es-ES"/>
        </w:rPr>
        <w:t>totalidad</w:t>
      </w:r>
      <w:r w:rsidRPr="003663CC">
        <w:rPr>
          <w:rFonts w:asciiTheme="minorHAnsi" w:hAnsiTheme="minorHAnsi" w:cstheme="minorHAnsi"/>
          <w:shd w:val="clear" w:color="auto" w:fill="FFFFB9"/>
          <w:lang w:val="es-ES"/>
        </w:rPr>
        <w:t xml:space="preserve"> de la ayuda </w:t>
      </w:r>
      <w:r w:rsidR="001969D9" w:rsidRPr="003663CC">
        <w:rPr>
          <w:rFonts w:asciiTheme="minorHAnsi" w:hAnsiTheme="minorHAnsi" w:cstheme="minorHAnsi"/>
          <w:shd w:val="clear" w:color="auto" w:fill="FFFFB9"/>
          <w:lang w:val="es-ES"/>
        </w:rPr>
        <w:t xml:space="preserve">al/a la participante </w:t>
      </w:r>
      <w:r w:rsidRPr="003663CC">
        <w:rPr>
          <w:rFonts w:asciiTheme="minorHAnsi" w:hAnsiTheme="minorHAnsi" w:cstheme="minorHAnsi"/>
          <w:shd w:val="clear" w:color="auto" w:fill="FFFFB9"/>
          <w:lang w:val="es-ES"/>
        </w:rPr>
        <w:t>(partida de Viaje + partida de Apoyo Individual</w:t>
      </w:r>
      <w:r w:rsidR="001969D9" w:rsidRPr="003663CC">
        <w:rPr>
          <w:rFonts w:asciiTheme="minorHAnsi" w:hAnsiTheme="minorHAnsi" w:cstheme="minorHAnsi"/>
          <w:shd w:val="clear" w:color="auto" w:fill="FFFFB9"/>
          <w:lang w:val="es-ES"/>
        </w:rPr>
        <w:t xml:space="preserve"> y si procede, tasas para cursos, apoyo para inclusión, apoyo </w:t>
      </w:r>
      <w:r w:rsidR="001969D9" w:rsidRPr="003663CC">
        <w:rPr>
          <w:rFonts w:asciiTheme="minorHAnsi" w:hAnsiTheme="minorHAnsi" w:cstheme="minorHAnsi"/>
          <w:shd w:val="clear" w:color="auto" w:fill="FFFFB9"/>
          <w:lang w:val="es-ES"/>
        </w:rPr>
        <w:lastRenderedPageBreak/>
        <w:t>lingüístico, etc.</w:t>
      </w:r>
      <w:r w:rsidRPr="003663CC">
        <w:rPr>
          <w:rFonts w:asciiTheme="minorHAnsi" w:hAnsiTheme="minorHAnsi" w:cstheme="minorHAnsi"/>
          <w:shd w:val="clear" w:color="auto" w:fill="FFFFB9"/>
          <w:lang w:val="es-ES"/>
        </w:rPr>
        <w:t xml:space="preserve">): entre el 50% y el 100% antes de la salida </w:t>
      </w:r>
      <w:r w:rsidR="001969D9" w:rsidRPr="003663CC">
        <w:rPr>
          <w:rFonts w:asciiTheme="minorHAnsi" w:hAnsiTheme="minorHAnsi" w:cstheme="minorHAnsi"/>
          <w:shd w:val="clear" w:color="auto" w:fill="FFFFB9"/>
          <w:lang w:val="es-ES"/>
        </w:rPr>
        <w:t xml:space="preserve">del participante y el remanente a </w:t>
      </w:r>
      <w:r w:rsidR="006A65DB" w:rsidRPr="003663CC">
        <w:rPr>
          <w:rFonts w:asciiTheme="minorHAnsi" w:hAnsiTheme="minorHAnsi" w:cstheme="minorHAnsi"/>
          <w:shd w:val="clear" w:color="auto" w:fill="FFFFB9"/>
          <w:lang w:val="es-ES"/>
        </w:rPr>
        <w:t>s</w:t>
      </w:r>
      <w:r w:rsidR="001969D9" w:rsidRPr="003663CC">
        <w:rPr>
          <w:rFonts w:asciiTheme="minorHAnsi" w:hAnsiTheme="minorHAnsi" w:cstheme="minorHAnsi"/>
          <w:shd w:val="clear" w:color="auto" w:fill="FFFFB9"/>
          <w:lang w:val="es-ES"/>
        </w:rPr>
        <w:t>u</w:t>
      </w:r>
      <w:r w:rsidRPr="003663CC">
        <w:rPr>
          <w:rFonts w:asciiTheme="minorHAnsi" w:hAnsiTheme="minorHAnsi" w:cstheme="minorHAnsi"/>
          <w:shd w:val="clear" w:color="auto" w:fill="FFFFB9"/>
          <w:lang w:val="es-ES"/>
        </w:rPr>
        <w:t xml:space="preserve"> vuelta tras el envío del informe/cuestionario UE por parte </w:t>
      </w:r>
      <w:r w:rsidR="001969D9" w:rsidRPr="003663CC">
        <w:rPr>
          <w:rFonts w:asciiTheme="minorHAnsi" w:hAnsiTheme="minorHAnsi" w:cstheme="minorHAnsi"/>
          <w:shd w:val="clear" w:color="auto" w:fill="FFFFB9"/>
          <w:lang w:val="es-ES"/>
        </w:rPr>
        <w:t>su parte</w:t>
      </w:r>
      <w:r w:rsidRPr="003663CC">
        <w:rPr>
          <w:rFonts w:asciiTheme="minorHAnsi" w:hAnsiTheme="minorHAnsi" w:cstheme="minorHAnsi"/>
          <w:shd w:val="clear" w:color="auto" w:fill="FFFFB9"/>
          <w:lang w:val="es-ES"/>
        </w:rPr>
        <w:t xml:space="preserve"> – Ver cláusula 4]</w:t>
      </w:r>
    </w:p>
    <w:p w14:paraId="2CB8C334" w14:textId="77777777" w:rsidR="00AA0DD4" w:rsidRPr="00711903" w:rsidRDefault="00AA0DD4" w:rsidP="0027780A">
      <w:pPr>
        <w:spacing w:line="276" w:lineRule="auto"/>
        <w:ind w:left="567"/>
        <w:jc w:val="both"/>
        <w:rPr>
          <w:rFonts w:asciiTheme="minorHAnsi" w:hAnsiTheme="minorHAnsi" w:cstheme="minorHAnsi"/>
          <w:sz w:val="4"/>
          <w:szCs w:val="4"/>
          <w:lang w:val="es-ES"/>
        </w:rPr>
      </w:pPr>
    </w:p>
    <w:p w14:paraId="197DF902" w14:textId="6A623310" w:rsidR="0084210E" w:rsidRDefault="00AA0DD4" w:rsidP="0027780A">
      <w:pPr>
        <w:spacing w:line="276" w:lineRule="auto"/>
        <w:ind w:left="567"/>
        <w:jc w:val="both"/>
        <w:rPr>
          <w:rFonts w:asciiTheme="minorHAnsi" w:hAnsiTheme="minorHAnsi" w:cstheme="minorHAnsi"/>
          <w:lang w:val="es-ES"/>
        </w:rPr>
      </w:pPr>
      <w:r w:rsidRPr="00AA0DD4">
        <w:rPr>
          <w:rFonts w:asciiTheme="minorHAnsi" w:hAnsiTheme="minorHAnsi" w:cstheme="minorHAnsi"/>
          <w:lang w:val="es-ES"/>
        </w:rPr>
        <w:t xml:space="preserve">El/la participante recibirá una transferencia </w:t>
      </w:r>
      <w:r w:rsidRPr="004224D6">
        <w:rPr>
          <w:rFonts w:asciiTheme="minorHAnsi" w:hAnsiTheme="minorHAnsi" w:cstheme="minorHAnsi"/>
          <w:shd w:val="clear" w:color="auto" w:fill="FFFFFF" w:themeFill="background1"/>
          <w:lang w:val="es-ES"/>
        </w:rPr>
        <w:t>correspondiente</w:t>
      </w:r>
      <w:r w:rsidR="001969D9" w:rsidRPr="004224D6">
        <w:rPr>
          <w:rFonts w:asciiTheme="minorHAnsi" w:hAnsiTheme="minorHAnsi" w:cstheme="minorHAnsi"/>
          <w:shd w:val="clear" w:color="auto" w:fill="FFFFFF" w:themeFill="background1"/>
          <w:lang w:val="es-ES"/>
        </w:rPr>
        <w:t xml:space="preserve"> a la suma de</w:t>
      </w:r>
      <w:r w:rsidR="004224D6" w:rsidRPr="004224D6">
        <w:rPr>
          <w:rFonts w:asciiTheme="minorHAnsi" w:hAnsiTheme="minorHAnsi" w:cstheme="minorHAnsi"/>
          <w:shd w:val="clear" w:color="auto" w:fill="FFFFFF" w:themeFill="background1"/>
          <w:lang w:val="es-ES"/>
        </w:rPr>
        <w:t xml:space="preserve"> las </w:t>
      </w:r>
      <w:r w:rsidRPr="004224D6">
        <w:rPr>
          <w:rFonts w:asciiTheme="minorHAnsi" w:hAnsiTheme="minorHAnsi" w:cstheme="minorHAnsi"/>
          <w:shd w:val="clear" w:color="auto" w:fill="FFFFFF" w:themeFill="background1"/>
          <w:lang w:val="es-ES"/>
        </w:rPr>
        <w:t xml:space="preserve"> categorías presupuestarias de viaje y manutención</w:t>
      </w:r>
      <w:r w:rsidR="00E3106C" w:rsidRPr="004224D6">
        <w:rPr>
          <w:rFonts w:asciiTheme="minorHAnsi" w:hAnsiTheme="minorHAnsi" w:cstheme="minorHAnsi"/>
          <w:shd w:val="clear" w:color="auto" w:fill="FFFFFF" w:themeFill="background1"/>
          <w:lang w:val="es-ES"/>
        </w:rPr>
        <w:t xml:space="preserve"> establecidas</w:t>
      </w:r>
      <w:r w:rsidRPr="004224D6">
        <w:rPr>
          <w:rFonts w:asciiTheme="minorHAnsi" w:hAnsiTheme="minorHAnsi" w:cstheme="minorHAnsi"/>
          <w:shd w:val="clear" w:color="auto" w:fill="FFFFFF" w:themeFill="background1"/>
          <w:lang w:val="es-ES"/>
        </w:rPr>
        <w:t xml:space="preserve"> </w:t>
      </w:r>
      <w:r w:rsidRPr="003663CC">
        <w:rPr>
          <w:rFonts w:asciiTheme="minorHAnsi" w:hAnsiTheme="minorHAnsi" w:cstheme="minorHAnsi"/>
          <w:shd w:val="clear" w:color="auto" w:fill="B6DDE8" w:themeFill="accent5" w:themeFillTint="66"/>
          <w:lang w:val="es-ES"/>
        </w:rPr>
        <w:t>[y partida que proceda según el tipo de movilidad: tasas de cursos de tasas para movilidad de personal</w:t>
      </w:r>
      <w:r w:rsidR="004224D6" w:rsidRPr="003663CC">
        <w:rPr>
          <w:rFonts w:asciiTheme="minorHAnsi" w:hAnsiTheme="minorHAnsi" w:cstheme="minorHAnsi"/>
          <w:shd w:val="clear" w:color="auto" w:fill="B6DDE8" w:themeFill="accent5" w:themeFillTint="66"/>
          <w:lang w:val="es-ES"/>
        </w:rPr>
        <w:t xml:space="preserve"> para cursos, apoyo lingüístico, </w:t>
      </w:r>
      <w:r w:rsidR="00F95BEC" w:rsidRPr="003663CC">
        <w:rPr>
          <w:rFonts w:asciiTheme="minorHAnsi" w:hAnsiTheme="minorHAnsi" w:cstheme="minorHAnsi"/>
          <w:shd w:val="clear" w:color="auto" w:fill="B6DDE8" w:themeFill="accent5" w:themeFillTint="66"/>
          <w:lang w:val="es-ES"/>
        </w:rPr>
        <w:t>apoyo para inclusión, etc.</w:t>
      </w:r>
      <w:r w:rsidRPr="003663CC">
        <w:rPr>
          <w:rFonts w:asciiTheme="minorHAnsi" w:hAnsiTheme="minorHAnsi" w:cstheme="minorHAnsi"/>
          <w:shd w:val="clear" w:color="auto" w:fill="B6DDE8" w:themeFill="accent5" w:themeFillTint="66"/>
          <w:lang w:val="es-ES"/>
        </w:rPr>
        <w:t>]</w:t>
      </w:r>
      <w:r w:rsidR="00E3106C">
        <w:rPr>
          <w:rFonts w:asciiTheme="minorHAnsi" w:hAnsiTheme="minorHAnsi" w:cstheme="minorHAnsi"/>
          <w:lang w:val="es-ES"/>
        </w:rPr>
        <w:t xml:space="preserve"> mediante el pago del importe indicado en la cláusula 3.3.</w:t>
      </w:r>
      <w:r w:rsidR="00F95BEC">
        <w:rPr>
          <w:rFonts w:asciiTheme="minorHAnsi" w:hAnsiTheme="minorHAnsi" w:cstheme="minorHAnsi"/>
          <w:lang w:val="es-ES"/>
        </w:rPr>
        <w:t xml:space="preserve"> </w:t>
      </w:r>
    </w:p>
    <w:p w14:paraId="544DDB2E" w14:textId="5F150C85" w:rsidR="004224D6" w:rsidRDefault="004224D6"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transferencia de </w:t>
      </w:r>
      <w:r w:rsidRPr="003663CC">
        <w:rPr>
          <w:rFonts w:asciiTheme="minorHAnsi" w:hAnsiTheme="minorHAnsi" w:cstheme="minorHAnsi"/>
          <w:shd w:val="clear" w:color="auto" w:fill="B6DDE8" w:themeFill="accent5" w:themeFillTint="66"/>
          <w:lang w:val="es-ES"/>
        </w:rPr>
        <w:t>[</w:t>
      </w:r>
      <w:r w:rsidRPr="00F66F53">
        <w:rPr>
          <w:rFonts w:asciiTheme="minorHAnsi" w:hAnsiTheme="minorHAnsi" w:cstheme="minorHAnsi"/>
          <w:b/>
          <w:shd w:val="clear" w:color="auto" w:fill="B6DDE8" w:themeFill="accent5" w:themeFillTint="66"/>
          <w:lang w:val="es-ES"/>
        </w:rPr>
        <w:t>…</w:t>
      </w:r>
      <w:r w:rsidRPr="003663CC">
        <w:rPr>
          <w:rFonts w:asciiTheme="minorHAnsi" w:hAnsiTheme="minorHAnsi" w:cstheme="minorHAnsi"/>
          <w:shd w:val="clear" w:color="auto" w:fill="B6DDE8" w:themeFill="accent5" w:themeFillTint="66"/>
          <w:lang w:val="es-ES"/>
        </w:rPr>
        <w:t>]</w:t>
      </w:r>
      <w:r w:rsidRPr="004224D6">
        <w:rPr>
          <w:rFonts w:asciiTheme="minorHAnsi" w:hAnsiTheme="minorHAnsi" w:cstheme="minorHAnsi"/>
          <w:lang w:val="es-ES"/>
        </w:rPr>
        <w:t xml:space="preserve"> EUR</w:t>
      </w:r>
      <w:r>
        <w:rPr>
          <w:rFonts w:asciiTheme="minorHAnsi" w:hAnsiTheme="minorHAnsi" w:cstheme="minorHAnsi"/>
          <w:lang w:val="es-ES"/>
        </w:rPr>
        <w:t xml:space="preserve"> </w:t>
      </w:r>
      <w:r w:rsidRPr="003663CC">
        <w:rPr>
          <w:rFonts w:asciiTheme="minorHAnsi" w:hAnsiTheme="minorHAnsi" w:cstheme="minorHAnsi"/>
          <w:shd w:val="clear" w:color="auto" w:fill="FFFFB9"/>
          <w:lang w:val="es-ES"/>
        </w:rPr>
        <w:t>[antes de la salida del participante – según cláusula 4]</w:t>
      </w:r>
    </w:p>
    <w:p w14:paraId="458E3B62" w14:textId="6E7E2D13" w:rsidR="004224D6" w:rsidRPr="00AA0DD4" w:rsidRDefault="006A65DB"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004224D6">
        <w:rPr>
          <w:rFonts w:asciiTheme="minorHAnsi" w:hAnsiTheme="minorHAnsi" w:cstheme="minorHAnsi"/>
          <w:lang w:val="es-ES"/>
        </w:rPr>
        <w:t xml:space="preserve">transferencia del remanente tras el envío </w:t>
      </w:r>
      <w:r w:rsidR="004224D6" w:rsidRPr="004224D6">
        <w:rPr>
          <w:rFonts w:asciiTheme="minorHAnsi" w:hAnsiTheme="minorHAnsi" w:cstheme="minorHAnsi"/>
          <w:lang w:val="es-ES"/>
        </w:rPr>
        <w:t xml:space="preserve">del informe/cuestionario UE por parte </w:t>
      </w:r>
      <w:r w:rsidR="004224D6">
        <w:rPr>
          <w:rFonts w:asciiTheme="minorHAnsi" w:hAnsiTheme="minorHAnsi" w:cstheme="minorHAnsi"/>
          <w:lang w:val="es-ES"/>
        </w:rPr>
        <w:t>del participante</w:t>
      </w:r>
    </w:p>
    <w:p w14:paraId="08E81168"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10C67E59" w14:textId="5D462BC1" w:rsidR="00F10B5C" w:rsidRPr="00447EAD" w:rsidRDefault="00E3106C" w:rsidP="0027780A">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2</w:t>
      </w:r>
      <w:r w:rsidRPr="003663CC">
        <w:rPr>
          <w:rFonts w:asciiTheme="minorHAnsi" w:hAnsiTheme="minorHAnsi" w:cstheme="minorHAnsi"/>
          <w:shd w:val="clear" w:color="auto" w:fill="FFFFB9"/>
          <w:lang w:val="es-ES"/>
        </w:rPr>
        <w:t xml:space="preserve">: </w:t>
      </w:r>
      <w:r w:rsidR="004C3547">
        <w:rPr>
          <w:rFonts w:asciiTheme="minorHAnsi" w:hAnsiTheme="minorHAnsi" w:cstheme="minorHAnsi"/>
          <w:shd w:val="clear" w:color="auto" w:fill="FFFFB9"/>
          <w:lang w:val="es-ES"/>
        </w:rPr>
        <w:t xml:space="preserve">preferiblemente </w:t>
      </w:r>
      <w:r w:rsidRPr="003663CC">
        <w:rPr>
          <w:rFonts w:asciiTheme="minorHAnsi" w:hAnsiTheme="minorHAnsi" w:cstheme="minorHAnsi"/>
          <w:shd w:val="clear" w:color="auto" w:fill="FFFFB9"/>
          <w:lang w:val="es-ES"/>
        </w:rPr>
        <w:t>para colectivos con necesidades especiales acompañados, para los cuales la institución de envío contrata el viaje, el alojamiento, la manutención y entrega el remanente al acompañante para que éste gestione los gastos del/de la participante en destino]</w:t>
      </w:r>
    </w:p>
    <w:p w14:paraId="28BC163D"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29E9CDC9" w14:textId="58964781" w:rsidR="0084210E" w:rsidRPr="00447EAD" w:rsidRDefault="00447EAD" w:rsidP="0027780A">
      <w:pPr>
        <w:spacing w:line="276" w:lineRule="auto"/>
        <w:ind w:left="567"/>
        <w:jc w:val="both"/>
        <w:rPr>
          <w:rFonts w:asciiTheme="minorHAnsi" w:hAnsiTheme="minorHAnsi" w:cstheme="minorHAnsi"/>
          <w:highlight w:val="yellow"/>
          <w:lang w:val="es-ES"/>
        </w:rPr>
      </w:pPr>
      <w:r w:rsidRPr="00447EAD">
        <w:rPr>
          <w:rFonts w:asciiTheme="minorHAnsi" w:hAnsiTheme="minorHAnsi" w:cstheme="minorHAnsi"/>
          <w:lang w:val="es-ES"/>
        </w:rPr>
        <w:t xml:space="preserve">La organización proporcionará al participante la ayuda </w:t>
      </w:r>
      <w:r w:rsidR="006A65DB">
        <w:rPr>
          <w:rFonts w:asciiTheme="minorHAnsi" w:hAnsiTheme="minorHAnsi" w:cstheme="minorHAnsi"/>
          <w:lang w:val="es-ES"/>
        </w:rPr>
        <w:t xml:space="preserve">que le corresponde </w:t>
      </w:r>
      <w:r w:rsidRPr="00447EAD">
        <w:rPr>
          <w:rFonts w:asciiTheme="minorHAnsi" w:hAnsiTheme="minorHAnsi" w:cstheme="minorHAnsi"/>
          <w:lang w:val="es-ES"/>
        </w:rPr>
        <w:t xml:space="preserve">para </w:t>
      </w:r>
      <w:r w:rsidR="005A72CF">
        <w:rPr>
          <w:rFonts w:asciiTheme="minorHAnsi" w:hAnsiTheme="minorHAnsi" w:cstheme="minorHAnsi"/>
          <w:lang w:val="es-ES"/>
        </w:rPr>
        <w:t>v</w:t>
      </w:r>
      <w:r w:rsidRPr="00447EAD">
        <w:rPr>
          <w:rFonts w:asciiTheme="minorHAnsi" w:hAnsiTheme="minorHAnsi" w:cstheme="minorHAnsi"/>
          <w:lang w:val="es-ES"/>
        </w:rPr>
        <w:t xml:space="preserve">iaje y </w:t>
      </w:r>
      <w:r w:rsidR="005A72CF">
        <w:rPr>
          <w:rFonts w:asciiTheme="minorHAnsi" w:hAnsiTheme="minorHAnsi" w:cstheme="minorHAnsi"/>
          <w:lang w:val="es-ES"/>
        </w:rPr>
        <w:t>a</w:t>
      </w:r>
      <w:r w:rsidRPr="00447EAD">
        <w:rPr>
          <w:rFonts w:asciiTheme="minorHAnsi" w:hAnsiTheme="minorHAnsi" w:cstheme="minorHAnsi"/>
          <w:lang w:val="es-ES"/>
        </w:rPr>
        <w:t xml:space="preserve">poyo individual mediante la contratación </w:t>
      </w:r>
      <w:r>
        <w:rPr>
          <w:rFonts w:asciiTheme="minorHAnsi" w:hAnsiTheme="minorHAnsi" w:cstheme="minorHAnsi"/>
          <w:lang w:val="es-ES"/>
        </w:rPr>
        <w:t>y</w:t>
      </w:r>
      <w:r w:rsidRPr="00447EAD">
        <w:rPr>
          <w:rFonts w:asciiTheme="minorHAnsi" w:hAnsiTheme="minorHAnsi" w:cstheme="minorHAnsi"/>
          <w:lang w:val="es-ES"/>
        </w:rPr>
        <w:t xml:space="preserve"> la </w:t>
      </w:r>
      <w:r>
        <w:rPr>
          <w:rFonts w:asciiTheme="minorHAnsi" w:hAnsiTheme="minorHAnsi" w:cstheme="minorHAnsi"/>
          <w:lang w:val="es-ES"/>
        </w:rPr>
        <w:t xml:space="preserve">facilitación directa de los servicios necesarios. </w:t>
      </w:r>
      <w:r w:rsidR="005A72CF">
        <w:rPr>
          <w:rFonts w:asciiTheme="minorHAnsi" w:hAnsiTheme="minorHAnsi" w:cstheme="minorHAnsi"/>
          <w:lang w:val="es-ES"/>
        </w:rPr>
        <w:t>L</w:t>
      </w:r>
      <w:r w:rsidRPr="00447EAD">
        <w:rPr>
          <w:rFonts w:asciiTheme="minorHAnsi" w:hAnsiTheme="minorHAnsi" w:cstheme="minorHAnsi"/>
          <w:lang w:val="es-ES"/>
        </w:rPr>
        <w:t>a institución se asegurará de que los servicios contratados para el viaje</w:t>
      </w:r>
      <w:r w:rsidR="005A72CF">
        <w:rPr>
          <w:rFonts w:asciiTheme="minorHAnsi" w:hAnsiTheme="minorHAnsi" w:cstheme="minorHAnsi"/>
          <w:lang w:val="es-ES"/>
        </w:rPr>
        <w:t xml:space="preserve"> y</w:t>
      </w:r>
      <w:r w:rsidRPr="00447EAD">
        <w:rPr>
          <w:rFonts w:asciiTheme="minorHAnsi" w:hAnsiTheme="minorHAnsi" w:cstheme="minorHAnsi"/>
          <w:lang w:val="es-ES"/>
        </w:rPr>
        <w:t xml:space="preserve"> el alojamiento cumplan con los estándares de calidad y de seguridad oportunos.</w:t>
      </w:r>
    </w:p>
    <w:p w14:paraId="49F074C2"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09886D5E" w14:textId="691F0A2D" w:rsidR="00B70E72" w:rsidRPr="005A72CF" w:rsidRDefault="005A72CF" w:rsidP="0027780A">
      <w:pPr>
        <w:spacing w:line="276" w:lineRule="auto"/>
        <w:ind w:left="567"/>
        <w:jc w:val="both"/>
        <w:rPr>
          <w:rFonts w:asciiTheme="minorHAnsi" w:hAnsiTheme="minorHAnsi" w:cstheme="minorHAnsi"/>
          <w:highlight w:val="yellow"/>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3</w:t>
      </w:r>
      <w:r w:rsidRPr="003663CC">
        <w:rPr>
          <w:rFonts w:asciiTheme="minorHAnsi" w:hAnsiTheme="minorHAnsi" w:cstheme="minorHAnsi"/>
          <w:shd w:val="clear" w:color="auto" w:fill="FFFFB9"/>
          <w:lang w:val="es-ES"/>
        </w:rPr>
        <w:t>: cuando la institución de envío contrata en nombre del/de la participante una parte de los servicios (</w:t>
      </w:r>
      <w:r w:rsidR="006A65DB" w:rsidRPr="003663CC">
        <w:rPr>
          <w:rFonts w:asciiTheme="minorHAnsi" w:hAnsiTheme="minorHAnsi" w:cstheme="minorHAnsi"/>
          <w:shd w:val="clear" w:color="auto" w:fill="FFFFB9"/>
          <w:lang w:val="es-ES"/>
        </w:rPr>
        <w:t xml:space="preserve">por ejemplo </w:t>
      </w:r>
      <w:r w:rsidRPr="003663CC">
        <w:rPr>
          <w:rFonts w:asciiTheme="minorHAnsi" w:hAnsiTheme="minorHAnsi" w:cstheme="minorHAnsi"/>
          <w:shd w:val="clear" w:color="auto" w:fill="FFFFB9"/>
          <w:lang w:val="es-ES"/>
        </w:rPr>
        <w:t>viaj</w:t>
      </w:r>
      <w:r w:rsidR="006A65DB" w:rsidRPr="003663CC">
        <w:rPr>
          <w:rFonts w:asciiTheme="minorHAnsi" w:hAnsiTheme="minorHAnsi" w:cstheme="minorHAnsi"/>
          <w:shd w:val="clear" w:color="auto" w:fill="FFFFB9"/>
          <w:lang w:val="es-ES"/>
        </w:rPr>
        <w:t xml:space="preserve">e </w:t>
      </w:r>
      <w:r w:rsidRPr="003663CC">
        <w:rPr>
          <w:rFonts w:asciiTheme="minorHAnsi" w:hAnsiTheme="minorHAnsi" w:cstheme="minorHAnsi"/>
          <w:shd w:val="clear" w:color="auto" w:fill="FFFFB9"/>
          <w:lang w:val="es-ES"/>
        </w:rPr>
        <w:t>o alojamiento) y le transfiere el resto de la subvención en su cuenta bancaria</w:t>
      </w:r>
      <w:r w:rsidR="00F95BEC" w:rsidRPr="003663CC">
        <w:rPr>
          <w:rFonts w:asciiTheme="minorHAnsi" w:hAnsiTheme="minorHAnsi" w:cstheme="minorHAnsi"/>
          <w:shd w:val="clear" w:color="auto" w:fill="FFFFB9"/>
          <w:lang w:val="es-ES"/>
        </w:rPr>
        <w:t>. La suma del valor de los servicios contratados y del importe transferido debe ser igual al total de la ayuda financiera que le corresponde al participante</w:t>
      </w:r>
      <w:r w:rsidRPr="003663CC">
        <w:rPr>
          <w:rFonts w:asciiTheme="minorHAnsi" w:hAnsiTheme="minorHAnsi" w:cstheme="minorHAnsi"/>
          <w:shd w:val="clear" w:color="auto" w:fill="FFFFB9"/>
          <w:lang w:val="es-ES"/>
        </w:rPr>
        <w:t>]</w:t>
      </w:r>
    </w:p>
    <w:p w14:paraId="52ADDAE1"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7815634B" w14:textId="77777777" w:rsidR="00F95BEC" w:rsidRP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El/La participante recibirá por parte de la institución:</w:t>
      </w:r>
    </w:p>
    <w:p w14:paraId="78D6B43C" w14:textId="39679386" w:rsid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 xml:space="preserve">- una ayuda financiera de </w:t>
      </w:r>
      <w:r w:rsidRPr="003663CC">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 para viaje y/o </w:t>
      </w:r>
      <w:r w:rsidRPr="003663CC">
        <w:rPr>
          <w:rFonts w:asciiTheme="minorHAnsi" w:hAnsiTheme="minorHAnsi" w:cstheme="minorHAnsi"/>
          <w:shd w:val="clear" w:color="auto" w:fill="B6DDE8" w:themeFill="accent5" w:themeFillTint="66"/>
          <w:lang w:val="es-ES"/>
        </w:rPr>
        <w:t xml:space="preserve">alojamiento [y cuando proceda apoyo lingüístico/tasas de cursos/apoyo de </w:t>
      </w:r>
      <w:r w:rsidRPr="00F66F53">
        <w:rPr>
          <w:rFonts w:asciiTheme="minorHAnsi" w:hAnsiTheme="minorHAnsi" w:cstheme="minorHAnsi"/>
          <w:shd w:val="clear" w:color="auto" w:fill="B6DDE8" w:themeFill="accent5" w:themeFillTint="66"/>
          <w:lang w:val="es-ES"/>
        </w:rPr>
        <w:t>inclusión</w:t>
      </w:r>
      <w:r w:rsidR="003E0671" w:rsidRPr="00F66F53">
        <w:rPr>
          <w:rFonts w:asciiTheme="minorHAnsi" w:hAnsiTheme="minorHAnsi" w:cstheme="minorHAnsi"/>
          <w:shd w:val="clear" w:color="auto" w:fill="B6DDE8" w:themeFill="accent5" w:themeFillTint="66"/>
          <w:lang w:val="es-ES"/>
        </w:rPr>
        <w:t xml:space="preserve"> – el beneficiario debe seleccionar</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w:t>
      </w:r>
      <w:r>
        <w:rPr>
          <w:rFonts w:asciiTheme="minorHAnsi" w:hAnsiTheme="minorHAnsi" w:cstheme="minorHAnsi"/>
          <w:lang w:val="es-ES"/>
        </w:rPr>
        <w:t>mediante transferencia bancaria.</w:t>
      </w:r>
    </w:p>
    <w:p w14:paraId="214A3D59" w14:textId="372289AB" w:rsidR="00F95BEC" w:rsidRDefault="00F95BEC"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Pr="00F95BEC">
        <w:rPr>
          <w:rFonts w:asciiTheme="minorHAnsi" w:hAnsiTheme="minorHAnsi" w:cstheme="minorHAnsi"/>
          <w:b/>
          <w:lang w:val="es-ES"/>
        </w:rPr>
        <w:t>y</w:t>
      </w:r>
      <w:r w:rsidRPr="00F95BEC">
        <w:rPr>
          <w:rFonts w:asciiTheme="minorHAnsi" w:hAnsiTheme="minorHAnsi" w:cstheme="minorHAnsi"/>
          <w:lang w:val="es-ES"/>
        </w:rPr>
        <w:t xml:space="preserve"> una ayuda en forma de provisión directa de los servicios requeridos </w:t>
      </w:r>
      <w:r w:rsidRPr="003663CC">
        <w:rPr>
          <w:rFonts w:asciiTheme="minorHAnsi" w:hAnsiTheme="minorHAnsi" w:cstheme="minorHAnsi"/>
          <w:shd w:val="clear" w:color="auto" w:fill="B6DDE8" w:themeFill="accent5" w:themeFillTint="66"/>
          <w:lang w:val="es-ES"/>
        </w:rPr>
        <w:t>para viaje y/o alojamiento [</w:t>
      </w:r>
      <w:r w:rsidR="003E0671" w:rsidRPr="003663CC">
        <w:rPr>
          <w:rFonts w:asciiTheme="minorHAnsi" w:hAnsiTheme="minorHAnsi" w:cstheme="minorHAnsi"/>
          <w:shd w:val="clear" w:color="auto" w:fill="B6DDE8" w:themeFill="accent5" w:themeFillTint="66"/>
          <w:lang w:val="es-ES"/>
        </w:rPr>
        <w:t xml:space="preserve">y cuando proceda apoyo lingüístico/tasas de cursos/apoyo de inclusión </w:t>
      </w:r>
      <w:r w:rsidR="003E0671" w:rsidRPr="00F66F53">
        <w:rPr>
          <w:rFonts w:asciiTheme="minorHAnsi" w:hAnsiTheme="minorHAnsi" w:cstheme="minorHAnsi"/>
          <w:shd w:val="clear" w:color="auto" w:fill="B6DDE8" w:themeFill="accent5" w:themeFillTint="66"/>
          <w:lang w:val="es-ES"/>
        </w:rPr>
        <w:t>–</w:t>
      </w:r>
      <w:r w:rsidR="00F66F53">
        <w:rPr>
          <w:rFonts w:asciiTheme="minorHAnsi" w:hAnsiTheme="minorHAnsi" w:cstheme="minorHAnsi"/>
          <w:shd w:val="clear" w:color="auto" w:fill="B6DDE8" w:themeFill="accent5" w:themeFillTint="66"/>
          <w:lang w:val="es-ES"/>
        </w:rPr>
        <w:t xml:space="preserve"> </w:t>
      </w:r>
      <w:r w:rsidRPr="00F66F53">
        <w:rPr>
          <w:rFonts w:asciiTheme="minorHAnsi" w:hAnsiTheme="minorHAnsi" w:cstheme="minorHAnsi"/>
          <w:shd w:val="clear" w:color="auto" w:fill="B6DDE8" w:themeFill="accent5" w:themeFillTint="66"/>
          <w:lang w:val="es-ES"/>
        </w:rPr>
        <w:t xml:space="preserve">seleccionar] </w:t>
      </w:r>
      <w:r w:rsidRPr="00F66F53">
        <w:rPr>
          <w:rFonts w:asciiTheme="minorHAnsi" w:hAnsiTheme="minorHAnsi" w:cstheme="minorHAnsi"/>
          <w:shd w:val="clear" w:color="auto" w:fill="FFFFFF" w:themeFill="background1"/>
          <w:lang w:val="es-ES"/>
        </w:rPr>
        <w:t>por un valor de</w:t>
      </w:r>
      <w:r w:rsidRPr="00F95BEC">
        <w:rPr>
          <w:rFonts w:asciiTheme="minorHAnsi" w:hAnsiTheme="minorHAnsi" w:cstheme="minorHAnsi"/>
          <w:lang w:val="es-ES"/>
        </w:rPr>
        <w:t xml:space="preserve"> </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w:t>
      </w:r>
      <w:r w:rsidR="003E0671">
        <w:rPr>
          <w:rFonts w:asciiTheme="minorHAnsi" w:hAnsiTheme="minorHAnsi" w:cstheme="minorHAnsi"/>
          <w:lang w:val="es-ES"/>
        </w:rPr>
        <w:t xml:space="preserve"> </w:t>
      </w:r>
      <w:r w:rsidR="003E0671" w:rsidRPr="00F66F53">
        <w:rPr>
          <w:rFonts w:asciiTheme="minorHAnsi" w:hAnsiTheme="minorHAnsi" w:cstheme="minorHAnsi"/>
          <w:shd w:val="clear" w:color="auto" w:fill="B6DDE8" w:themeFill="accent5" w:themeFillTint="66"/>
          <w:lang w:val="es-ES"/>
        </w:rPr>
        <w:t>[desglosar valor por concepto]</w:t>
      </w:r>
      <w:r w:rsidRPr="00F95BEC">
        <w:rPr>
          <w:rFonts w:asciiTheme="minorHAnsi" w:hAnsiTheme="minorHAnsi" w:cstheme="minorHAnsi"/>
          <w:lang w:val="es-ES"/>
        </w:rPr>
        <w:t xml:space="preserve">. </w:t>
      </w:r>
      <w:r w:rsidR="003E0671">
        <w:rPr>
          <w:rFonts w:asciiTheme="minorHAnsi" w:hAnsiTheme="minorHAnsi" w:cstheme="minorHAnsi"/>
          <w:lang w:val="es-ES"/>
        </w:rPr>
        <w:t>E</w:t>
      </w:r>
      <w:r w:rsidRPr="00F95BEC">
        <w:rPr>
          <w:rFonts w:asciiTheme="minorHAnsi" w:hAnsiTheme="minorHAnsi" w:cstheme="minorHAnsi"/>
          <w:lang w:val="es-ES"/>
        </w:rPr>
        <w:t xml:space="preserve">l beneficiario se asegurará de que los servicios contratados para el </w:t>
      </w:r>
      <w:r w:rsidRPr="00F66F53">
        <w:rPr>
          <w:rFonts w:asciiTheme="minorHAnsi" w:hAnsiTheme="minorHAnsi" w:cstheme="minorHAnsi"/>
          <w:shd w:val="clear" w:color="auto" w:fill="B6DDE8" w:themeFill="accent5" w:themeFillTint="66"/>
          <w:lang w:val="es-ES"/>
        </w:rPr>
        <w:t xml:space="preserve">viaje y/o alojamiento </w:t>
      </w:r>
      <w:r w:rsidR="00597C79" w:rsidRPr="00F66F53">
        <w:rPr>
          <w:rFonts w:asciiTheme="minorHAnsi" w:hAnsiTheme="minorHAnsi" w:cstheme="minorHAnsi"/>
          <w:shd w:val="clear" w:color="auto" w:fill="B6DDE8" w:themeFill="accent5" w:themeFillTint="66"/>
          <w:lang w:val="es-ES"/>
        </w:rPr>
        <w:t>[y cuando proceda apoyo lingüístico/tasas de cursos/apoyo de inclusión</w:t>
      </w:r>
      <w:r w:rsidR="00F66F53">
        <w:rPr>
          <w:rFonts w:asciiTheme="minorHAnsi" w:hAnsiTheme="minorHAnsi" w:cstheme="minorHAnsi"/>
          <w:shd w:val="clear" w:color="auto" w:fill="B6DDE8" w:themeFill="accent5" w:themeFillTint="66"/>
          <w:lang w:val="es-ES"/>
        </w:rPr>
        <w:t xml:space="preserve"> - </w:t>
      </w:r>
      <w:r w:rsidRPr="00F66F53">
        <w:rPr>
          <w:rFonts w:asciiTheme="minorHAnsi" w:hAnsiTheme="minorHAnsi" w:cstheme="minorHAnsi"/>
          <w:shd w:val="clear" w:color="auto" w:fill="B6DDE8" w:themeFill="accent5" w:themeFillTint="66"/>
          <w:lang w:val="es-ES"/>
        </w:rPr>
        <w:t xml:space="preserve"> seleccionar]</w:t>
      </w:r>
      <w:r w:rsidRPr="00F95BEC">
        <w:rPr>
          <w:rFonts w:asciiTheme="minorHAnsi" w:hAnsiTheme="minorHAnsi" w:cstheme="minorHAnsi"/>
          <w:lang w:val="es-ES"/>
        </w:rPr>
        <w:t xml:space="preserve"> cumplan con los estándares de calidad y de seguridad oportunos.</w:t>
      </w:r>
    </w:p>
    <w:p w14:paraId="72B2D6D5" w14:textId="77777777" w:rsidR="00E3106C" w:rsidRPr="003E0671" w:rsidRDefault="00E3106C" w:rsidP="0027780A">
      <w:pPr>
        <w:spacing w:line="276" w:lineRule="auto"/>
        <w:ind w:left="567"/>
        <w:jc w:val="both"/>
        <w:rPr>
          <w:rFonts w:asciiTheme="minorHAnsi" w:hAnsiTheme="minorHAnsi" w:cstheme="minorHAnsi"/>
          <w:lang w:val="es-ES"/>
        </w:rPr>
      </w:pPr>
    </w:p>
    <w:p w14:paraId="013C88BC" w14:textId="53C838C4" w:rsidR="00567F0A"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475044" w:rsidRPr="003E0671">
        <w:rPr>
          <w:rFonts w:asciiTheme="minorHAnsi" w:hAnsiTheme="minorHAnsi" w:cstheme="minorHAnsi"/>
          <w:lang w:val="es-ES"/>
        </w:rPr>
        <w:t>.</w:t>
      </w:r>
      <w:r w:rsidR="004D1AFF" w:rsidRPr="003E0671">
        <w:rPr>
          <w:rFonts w:asciiTheme="minorHAnsi" w:hAnsiTheme="minorHAnsi" w:cstheme="minorHAnsi"/>
          <w:lang w:val="es-ES"/>
        </w:rPr>
        <w:t>5</w:t>
      </w:r>
      <w:r w:rsidR="00475044" w:rsidRPr="003E0671">
        <w:rPr>
          <w:rFonts w:asciiTheme="minorHAnsi" w:hAnsiTheme="minorHAnsi" w:cstheme="minorHAnsi"/>
          <w:lang w:val="es-ES"/>
        </w:rPr>
        <w:t xml:space="preserve"> </w:t>
      </w:r>
      <w:r w:rsidR="00475044" w:rsidRPr="003E0671">
        <w:rPr>
          <w:rFonts w:asciiTheme="minorHAnsi" w:hAnsiTheme="minorHAnsi" w:cstheme="minorHAnsi"/>
          <w:lang w:val="es-ES"/>
        </w:rPr>
        <w:tab/>
      </w:r>
      <w:r w:rsidR="003E0671" w:rsidRPr="003E0671">
        <w:rPr>
          <w:rFonts w:asciiTheme="minorHAnsi" w:hAnsiTheme="minorHAnsi" w:cstheme="minorHAnsi"/>
          <w:lang w:val="es-ES"/>
        </w:rPr>
        <w:t xml:space="preserve">El reembolso de los costes incurridos </w:t>
      </w:r>
      <w:r w:rsidR="00597C79">
        <w:rPr>
          <w:rFonts w:asciiTheme="minorHAnsi" w:hAnsiTheme="minorHAnsi" w:cstheme="minorHAnsi"/>
          <w:lang w:val="es-ES"/>
        </w:rPr>
        <w:t>relativos a la ayuda de</w:t>
      </w:r>
      <w:r w:rsidR="003E0671" w:rsidRPr="003E0671">
        <w:rPr>
          <w:rFonts w:asciiTheme="minorHAnsi" w:hAnsiTheme="minorHAnsi" w:cstheme="minorHAnsi"/>
          <w:lang w:val="es-ES"/>
        </w:rPr>
        <w:t xml:space="preserve"> inclusión, cuando proceda, se </w:t>
      </w:r>
      <w:r w:rsidR="003E0671">
        <w:rPr>
          <w:rFonts w:asciiTheme="minorHAnsi" w:hAnsiTheme="minorHAnsi" w:cstheme="minorHAnsi"/>
          <w:lang w:val="es-ES"/>
        </w:rPr>
        <w:t>basarán en los</w:t>
      </w:r>
      <w:r w:rsidR="003E0671" w:rsidRPr="003E0671">
        <w:rPr>
          <w:rFonts w:asciiTheme="minorHAnsi" w:hAnsiTheme="minorHAnsi" w:cstheme="minorHAnsi"/>
          <w:lang w:val="es-ES"/>
        </w:rPr>
        <w:t xml:space="preserve"> documentos justificativos aportados por el/la participante.</w:t>
      </w:r>
      <w:r w:rsidR="003E0671">
        <w:rPr>
          <w:rFonts w:asciiTheme="minorHAnsi" w:hAnsiTheme="minorHAnsi" w:cstheme="minorHAnsi"/>
          <w:lang w:val="es-ES"/>
        </w:rPr>
        <w:t xml:space="preserve"> </w:t>
      </w:r>
    </w:p>
    <w:p w14:paraId="48A9DED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0A564D2C" w14:textId="210AC071" w:rsidR="00412CD1"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567F0A" w:rsidRPr="003E0671">
        <w:rPr>
          <w:rFonts w:asciiTheme="minorHAnsi" w:hAnsiTheme="minorHAnsi" w:cstheme="minorHAnsi"/>
          <w:lang w:val="es-ES"/>
        </w:rPr>
        <w:t>.</w:t>
      </w:r>
      <w:r w:rsidR="004D1AFF" w:rsidRPr="003E0671">
        <w:rPr>
          <w:rFonts w:asciiTheme="minorHAnsi" w:hAnsiTheme="minorHAnsi" w:cstheme="minorHAnsi"/>
          <w:lang w:val="es-ES"/>
        </w:rPr>
        <w:t>6</w:t>
      </w:r>
      <w:r w:rsidR="00567F0A" w:rsidRPr="003E0671">
        <w:rPr>
          <w:rFonts w:asciiTheme="minorHAnsi" w:hAnsiTheme="minorHAnsi" w:cstheme="minorHAnsi"/>
          <w:lang w:val="es-ES"/>
        </w:rPr>
        <w:tab/>
      </w:r>
      <w:r w:rsidR="003E0671" w:rsidRPr="003E0671">
        <w:rPr>
          <w:rFonts w:asciiTheme="minorHAnsi" w:hAnsiTheme="minorHAnsi" w:cstheme="minorHAnsi"/>
          <w:lang w:val="es-ES"/>
        </w:rPr>
        <w:t>La ayuda financiera no puede usarse para cubrir gastos ya financiados por fondos de la U</w:t>
      </w:r>
      <w:r w:rsidR="003E0671">
        <w:rPr>
          <w:rFonts w:asciiTheme="minorHAnsi" w:hAnsiTheme="minorHAnsi" w:cstheme="minorHAnsi"/>
          <w:lang w:val="es-ES"/>
        </w:rPr>
        <w:t>nión</w:t>
      </w:r>
      <w:r w:rsidR="00203C58" w:rsidRPr="003E0671">
        <w:rPr>
          <w:rFonts w:asciiTheme="minorHAnsi" w:hAnsiTheme="minorHAnsi" w:cstheme="minorHAnsi"/>
          <w:lang w:val="es-ES"/>
        </w:rPr>
        <w:t xml:space="preserve">. </w:t>
      </w:r>
    </w:p>
    <w:p w14:paraId="37D6530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1ADA7499" w14:textId="5669F8B5" w:rsidR="00BC621F" w:rsidRDefault="00F653E1" w:rsidP="00F66F53">
      <w:pPr>
        <w:spacing w:line="276" w:lineRule="auto"/>
        <w:ind w:left="567" w:hanging="567"/>
        <w:jc w:val="both"/>
        <w:rPr>
          <w:rFonts w:asciiTheme="minorHAnsi" w:hAnsiTheme="minorHAnsi" w:cstheme="minorHAnsi"/>
          <w:lang w:val="es-ES"/>
        </w:rPr>
      </w:pPr>
      <w:r w:rsidRPr="002B7E75">
        <w:rPr>
          <w:rFonts w:asciiTheme="minorHAnsi" w:hAnsiTheme="minorHAnsi" w:cstheme="minorHAnsi"/>
          <w:lang w:val="es-ES"/>
        </w:rPr>
        <w:t>3</w:t>
      </w:r>
      <w:r w:rsidR="007D2E98" w:rsidRPr="002B7E75">
        <w:rPr>
          <w:rFonts w:asciiTheme="minorHAnsi" w:hAnsiTheme="minorHAnsi" w:cstheme="minorHAnsi"/>
          <w:lang w:val="es-ES"/>
        </w:rPr>
        <w:t>.</w:t>
      </w:r>
      <w:r w:rsidR="004D1AFF" w:rsidRPr="002B7E75">
        <w:rPr>
          <w:rFonts w:asciiTheme="minorHAnsi" w:hAnsiTheme="minorHAnsi" w:cstheme="minorHAnsi"/>
          <w:lang w:val="es-ES"/>
        </w:rPr>
        <w:t>7</w:t>
      </w:r>
      <w:r w:rsidR="007D2E98" w:rsidRPr="002B7E75">
        <w:rPr>
          <w:rFonts w:asciiTheme="minorHAnsi" w:hAnsiTheme="minorHAnsi" w:cstheme="minorHAnsi"/>
          <w:lang w:val="es-ES"/>
        </w:rPr>
        <w:tab/>
      </w:r>
      <w:r w:rsidR="009823AB" w:rsidRPr="002B7E75">
        <w:rPr>
          <w:rFonts w:asciiTheme="minorHAnsi" w:hAnsiTheme="minorHAnsi" w:cstheme="minorHAnsi"/>
          <w:lang w:val="es-ES"/>
        </w:rPr>
        <w:t>No</w:t>
      </w:r>
      <w:r w:rsidR="002B7E75" w:rsidRPr="002B7E75">
        <w:rPr>
          <w:rFonts w:asciiTheme="minorHAnsi" w:hAnsiTheme="minorHAnsi" w:cstheme="minorHAnsi"/>
          <w:lang w:val="es-ES"/>
        </w:rPr>
        <w:t xml:space="preserve"> obstante lo establecido en la cláusula </w:t>
      </w:r>
      <w:r w:rsidR="009823AB" w:rsidRPr="002B7E75">
        <w:rPr>
          <w:rFonts w:asciiTheme="minorHAnsi" w:hAnsiTheme="minorHAnsi" w:cstheme="minorHAnsi"/>
          <w:lang w:val="es-ES"/>
        </w:rPr>
        <w:t>3.</w:t>
      </w:r>
      <w:r w:rsidR="004D1AFF" w:rsidRPr="002B7E75">
        <w:rPr>
          <w:rFonts w:asciiTheme="minorHAnsi" w:hAnsiTheme="minorHAnsi" w:cstheme="minorHAnsi"/>
          <w:lang w:val="es-ES"/>
        </w:rPr>
        <w:t>6</w:t>
      </w:r>
      <w:r w:rsidR="009823AB" w:rsidRPr="002B7E75">
        <w:rPr>
          <w:rFonts w:asciiTheme="minorHAnsi" w:hAnsiTheme="minorHAnsi" w:cstheme="minorHAnsi"/>
          <w:lang w:val="es-ES"/>
        </w:rPr>
        <w:t xml:space="preserve">, </w:t>
      </w:r>
      <w:r w:rsidR="002B7E75" w:rsidRPr="002B7E75">
        <w:rPr>
          <w:rFonts w:asciiTheme="minorHAnsi" w:hAnsiTheme="minorHAnsi" w:cstheme="minorHAnsi"/>
          <w:lang w:val="es-ES"/>
        </w:rPr>
        <w:t>la ayuda es compatible con cualquiera otra fuente de financiación</w:t>
      </w:r>
      <w:r w:rsidR="00730DAF" w:rsidRPr="002B7E75">
        <w:rPr>
          <w:rFonts w:asciiTheme="minorHAnsi" w:hAnsiTheme="minorHAnsi" w:cstheme="minorHAnsi"/>
          <w:lang w:val="es-ES"/>
        </w:rPr>
        <w:t xml:space="preserve">. </w:t>
      </w:r>
      <w:r w:rsidR="002B7E75" w:rsidRPr="002B7E75">
        <w:rPr>
          <w:rFonts w:asciiTheme="minorHAnsi" w:hAnsiTheme="minorHAnsi" w:cstheme="minorHAnsi"/>
          <w:lang w:val="es-ES"/>
        </w:rPr>
        <w:t>En el caso de una movilidad de estudiante</w:t>
      </w:r>
      <w:r w:rsidR="00597C79">
        <w:rPr>
          <w:rFonts w:asciiTheme="minorHAnsi" w:hAnsiTheme="minorHAnsi" w:cstheme="minorHAnsi"/>
          <w:lang w:val="es-ES"/>
        </w:rPr>
        <w:t xml:space="preserve">, esto incluye los ingresos que </w:t>
      </w:r>
      <w:r w:rsidR="002B7E75" w:rsidRPr="002B7E75">
        <w:rPr>
          <w:rFonts w:asciiTheme="minorHAnsi" w:hAnsiTheme="minorHAnsi" w:cstheme="minorHAnsi"/>
          <w:lang w:val="es-ES"/>
        </w:rPr>
        <w:t>el</w:t>
      </w:r>
      <w:r w:rsidR="00597C79">
        <w:rPr>
          <w:rFonts w:asciiTheme="minorHAnsi" w:hAnsiTheme="minorHAnsi" w:cstheme="minorHAnsi"/>
          <w:lang w:val="es-ES"/>
        </w:rPr>
        <w:t>/la</w:t>
      </w:r>
      <w:r w:rsidR="002B7E75" w:rsidRPr="002B7E75">
        <w:rPr>
          <w:rFonts w:asciiTheme="minorHAnsi" w:hAnsiTheme="minorHAnsi" w:cstheme="minorHAnsi"/>
          <w:lang w:val="es-ES"/>
        </w:rPr>
        <w:t xml:space="preserve"> participante reciba por </w:t>
      </w:r>
      <w:r w:rsidR="00597C79">
        <w:rPr>
          <w:rFonts w:asciiTheme="minorHAnsi" w:hAnsiTheme="minorHAnsi" w:cstheme="minorHAnsi"/>
          <w:lang w:val="es-ES"/>
        </w:rPr>
        <w:t>trabajar</w:t>
      </w:r>
      <w:r w:rsidR="002B7E75">
        <w:rPr>
          <w:rFonts w:asciiTheme="minorHAnsi" w:hAnsiTheme="minorHAnsi" w:cstheme="minorHAnsi"/>
          <w:lang w:val="es-ES"/>
        </w:rPr>
        <w:t xml:space="preserve"> fuera del programa de prácticas</w:t>
      </w:r>
      <w:r w:rsidR="00597C79">
        <w:rPr>
          <w:rFonts w:asciiTheme="minorHAnsi" w:hAnsiTheme="minorHAnsi" w:cstheme="minorHAnsi"/>
          <w:lang w:val="es-ES"/>
        </w:rPr>
        <w:t>/aprendizaje</w:t>
      </w:r>
      <w:r w:rsidR="002B7E75">
        <w:rPr>
          <w:rFonts w:asciiTheme="minorHAnsi" w:hAnsiTheme="minorHAnsi" w:cstheme="minorHAnsi"/>
          <w:lang w:val="es-ES"/>
        </w:rPr>
        <w:t xml:space="preserve">, siempre y cuando lleve a cabo las actividades previstas en el Anexo I. </w:t>
      </w:r>
    </w:p>
    <w:p w14:paraId="78CC3B8B" w14:textId="77777777" w:rsidR="00FA7B0F" w:rsidRPr="002B7E75" w:rsidRDefault="00FA7B0F" w:rsidP="0027780A">
      <w:pPr>
        <w:spacing w:line="276" w:lineRule="auto"/>
        <w:ind w:left="567" w:hanging="567"/>
        <w:jc w:val="both"/>
        <w:rPr>
          <w:rFonts w:asciiTheme="minorHAnsi" w:hAnsiTheme="minorHAnsi" w:cstheme="minorHAnsi"/>
          <w:lang w:val="es-ES"/>
        </w:rPr>
      </w:pPr>
    </w:p>
    <w:p w14:paraId="51511D37" w14:textId="4BEB70E1" w:rsidR="00F96310" w:rsidRPr="002B7E75" w:rsidRDefault="002B7E75" w:rsidP="0027780A">
      <w:pPr>
        <w:pBdr>
          <w:bottom w:val="single" w:sz="6" w:space="1" w:color="auto"/>
        </w:pBdr>
        <w:spacing w:line="276" w:lineRule="auto"/>
        <w:ind w:left="567" w:hanging="567"/>
        <w:rPr>
          <w:rFonts w:asciiTheme="minorHAnsi" w:hAnsiTheme="minorHAnsi" w:cstheme="minorHAnsi"/>
          <w:lang w:val="es-ES"/>
        </w:rPr>
      </w:pPr>
      <w:r w:rsidRPr="002B7E75">
        <w:rPr>
          <w:rFonts w:asciiTheme="minorHAnsi" w:hAnsiTheme="minorHAnsi" w:cstheme="minorHAnsi"/>
          <w:lang w:val="es-ES"/>
        </w:rPr>
        <w:t>CLÁUSULA 4 – MODALIDADES DE PAGO</w:t>
      </w:r>
      <w:r w:rsidR="004A08AC" w:rsidRPr="002B7E75">
        <w:rPr>
          <w:rFonts w:asciiTheme="minorHAnsi" w:hAnsiTheme="minorHAnsi" w:cstheme="minorHAnsi"/>
          <w:lang w:val="es-ES"/>
        </w:rPr>
        <w:t xml:space="preserve"> </w:t>
      </w:r>
      <w:r w:rsidR="004A08AC" w:rsidRPr="00F66F53">
        <w:rPr>
          <w:rFonts w:asciiTheme="minorHAnsi" w:hAnsiTheme="minorHAnsi" w:cstheme="minorHAnsi"/>
          <w:shd w:val="clear" w:color="auto" w:fill="FFFFB9"/>
          <w:lang w:val="es-ES"/>
        </w:rPr>
        <w:t>[</w:t>
      </w:r>
      <w:r w:rsidRPr="00F66F53">
        <w:rPr>
          <w:rFonts w:asciiTheme="minorHAnsi" w:hAnsiTheme="minorHAnsi" w:cstheme="minorHAnsi"/>
          <w:shd w:val="clear" w:color="auto" w:fill="FFFFB9"/>
          <w:lang w:val="es-ES"/>
        </w:rPr>
        <w:t xml:space="preserve">solo aplica cuando ha seleccionado la </w:t>
      </w:r>
      <w:r w:rsidR="004A08AC" w:rsidRPr="00F66F53">
        <w:rPr>
          <w:rFonts w:asciiTheme="minorHAnsi" w:hAnsiTheme="minorHAnsi" w:cstheme="minorHAnsi"/>
          <w:shd w:val="clear" w:color="auto" w:fill="FFFFB9"/>
          <w:lang w:val="es-ES"/>
        </w:rPr>
        <w:t>Op</w:t>
      </w:r>
      <w:r w:rsidRPr="00F66F53">
        <w:rPr>
          <w:rFonts w:asciiTheme="minorHAnsi" w:hAnsiTheme="minorHAnsi" w:cstheme="minorHAnsi"/>
          <w:shd w:val="clear" w:color="auto" w:fill="FFFFB9"/>
          <w:lang w:val="es-ES"/>
        </w:rPr>
        <w:t>ció</w:t>
      </w:r>
      <w:r w:rsidR="004A08AC" w:rsidRPr="00F66F53">
        <w:rPr>
          <w:rFonts w:asciiTheme="minorHAnsi" w:hAnsiTheme="minorHAnsi" w:cstheme="minorHAnsi"/>
          <w:shd w:val="clear" w:color="auto" w:fill="FFFFB9"/>
          <w:lang w:val="es-ES"/>
        </w:rPr>
        <w:t xml:space="preserve">n 1 </w:t>
      </w:r>
      <w:r w:rsidRPr="00F66F53">
        <w:rPr>
          <w:rFonts w:asciiTheme="minorHAnsi" w:hAnsiTheme="minorHAnsi" w:cstheme="minorHAnsi"/>
          <w:shd w:val="clear" w:color="auto" w:fill="FFFFB9"/>
          <w:lang w:val="es-ES"/>
        </w:rPr>
        <w:t xml:space="preserve">o la Opción </w:t>
      </w:r>
      <w:r w:rsidR="004A08AC" w:rsidRPr="00F66F53">
        <w:rPr>
          <w:rFonts w:asciiTheme="minorHAnsi" w:hAnsiTheme="minorHAnsi" w:cstheme="minorHAnsi"/>
          <w:shd w:val="clear" w:color="auto" w:fill="FFFFB9"/>
          <w:lang w:val="es-ES"/>
        </w:rPr>
        <w:t xml:space="preserve">3 </w:t>
      </w:r>
      <w:r w:rsidRPr="00F66F53">
        <w:rPr>
          <w:rFonts w:asciiTheme="minorHAnsi" w:hAnsiTheme="minorHAnsi" w:cstheme="minorHAnsi"/>
          <w:shd w:val="clear" w:color="auto" w:fill="FFFFB9"/>
          <w:lang w:val="es-ES"/>
        </w:rPr>
        <w:t>de la cláusula 3.</w:t>
      </w:r>
      <w:r w:rsidR="004C3547">
        <w:rPr>
          <w:rFonts w:asciiTheme="minorHAnsi" w:hAnsiTheme="minorHAnsi" w:cstheme="minorHAnsi"/>
          <w:shd w:val="clear" w:color="auto" w:fill="FFFFB9"/>
          <w:lang w:val="es-ES"/>
        </w:rPr>
        <w:t>4</w:t>
      </w:r>
      <w:r w:rsidR="004A08AC" w:rsidRPr="00F66F53">
        <w:rPr>
          <w:rFonts w:asciiTheme="minorHAnsi" w:hAnsiTheme="minorHAnsi" w:cstheme="minorHAnsi"/>
          <w:shd w:val="clear" w:color="auto" w:fill="FFFFB9"/>
          <w:lang w:val="es-ES"/>
        </w:rPr>
        <w:t>]</w:t>
      </w:r>
    </w:p>
    <w:p w14:paraId="7CA68D50" w14:textId="77777777" w:rsidR="002B7E75" w:rsidRPr="002B7E75" w:rsidRDefault="002B7E75" w:rsidP="0027780A">
      <w:pPr>
        <w:spacing w:line="276" w:lineRule="auto"/>
        <w:ind w:left="567" w:hanging="567"/>
        <w:jc w:val="both"/>
        <w:rPr>
          <w:rFonts w:asciiTheme="minorHAnsi" w:hAnsiTheme="minorHAnsi" w:cstheme="minorHAnsi"/>
          <w:lang w:val="es-ES"/>
        </w:rPr>
      </w:pPr>
    </w:p>
    <w:p w14:paraId="2FDAA222" w14:textId="4D3312B0" w:rsidR="00105F02"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C7113B" w:rsidRPr="0034375F">
        <w:rPr>
          <w:rFonts w:asciiTheme="minorHAnsi" w:hAnsiTheme="minorHAnsi" w:cstheme="minorHAnsi"/>
          <w:lang w:val="es-ES"/>
        </w:rPr>
        <w:t>.1</w:t>
      </w:r>
      <w:r w:rsidR="00C7113B" w:rsidRPr="0034375F">
        <w:rPr>
          <w:rFonts w:asciiTheme="minorHAnsi" w:hAnsiTheme="minorHAnsi" w:cstheme="minorHAnsi"/>
          <w:lang w:val="es-ES"/>
        </w:rPr>
        <w:tab/>
      </w:r>
      <w:r w:rsidR="0034375F" w:rsidRPr="0034375F">
        <w:rPr>
          <w:rFonts w:asciiTheme="minorHAnsi" w:hAnsiTheme="minorHAnsi" w:cstheme="minorHAnsi"/>
          <w:lang w:val="es-ES"/>
        </w:rPr>
        <w:t>En los 30 días posteriores a la firma del convenio por ambas partes</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o tras la recepción de la confirmación de la llegada del/de la participante</w:t>
      </w:r>
      <w:r w:rsidR="004F6A0D" w:rsidRPr="0034375F">
        <w:rPr>
          <w:rFonts w:asciiTheme="minorHAnsi" w:hAnsiTheme="minorHAnsi" w:cstheme="minorHAnsi"/>
          <w:lang w:val="es-ES"/>
        </w:rPr>
        <w:t xml:space="preserve">, </w:t>
      </w:r>
      <w:r w:rsidR="0034375F" w:rsidRPr="0034375F">
        <w:rPr>
          <w:rFonts w:asciiTheme="minorHAnsi" w:hAnsiTheme="minorHAnsi" w:cstheme="minorHAnsi"/>
          <w:lang w:val="es-ES"/>
        </w:rPr>
        <w:t>y no más tarde de la fecha de inicio del período de movilidad</w:t>
      </w:r>
      <w:r w:rsidR="0034375F">
        <w:rPr>
          <w:rFonts w:asciiTheme="minorHAnsi" w:hAnsiTheme="minorHAnsi" w:cstheme="minorHAnsi"/>
          <w:lang w:val="es-ES"/>
        </w:rPr>
        <w:t xml:space="preserve"> establecido en la cláusula </w:t>
      </w:r>
      <w:r w:rsidR="008817C6" w:rsidRPr="0034375F">
        <w:rPr>
          <w:rFonts w:asciiTheme="minorHAnsi" w:hAnsiTheme="minorHAnsi" w:cstheme="minorHAnsi"/>
          <w:lang w:val="es-ES"/>
        </w:rPr>
        <w:t>2.2</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se realizará un pago de prefinanciación al/a la participante equivalente a </w:t>
      </w:r>
      <w:r w:rsidR="0034375F" w:rsidRPr="00F66F53">
        <w:rPr>
          <w:rFonts w:asciiTheme="minorHAnsi" w:hAnsiTheme="minorHAnsi" w:cstheme="minorHAnsi"/>
          <w:shd w:val="clear" w:color="auto" w:fill="B6DDE8" w:themeFill="accent5" w:themeFillTint="66"/>
          <w:lang w:val="es-ES"/>
        </w:rPr>
        <w:t>[entre el 50% y el 100%]</w:t>
      </w:r>
      <w:r w:rsidR="004E4E61" w:rsidRPr="0034375F">
        <w:rPr>
          <w:rFonts w:asciiTheme="minorHAnsi" w:hAnsiTheme="minorHAnsi" w:cstheme="minorHAnsi"/>
          <w:lang w:val="es-ES"/>
        </w:rPr>
        <w:t xml:space="preserve"> </w:t>
      </w:r>
      <w:r w:rsidR="0034375F" w:rsidRPr="0034375F">
        <w:rPr>
          <w:rFonts w:asciiTheme="minorHAnsi" w:hAnsiTheme="minorHAnsi" w:cstheme="minorHAnsi"/>
          <w:lang w:val="es-ES"/>
        </w:rPr>
        <w:t>del importe especificado en la cláusula 3</w:t>
      </w:r>
      <w:r w:rsidR="00FE5D7A" w:rsidRPr="0034375F">
        <w:rPr>
          <w:rFonts w:asciiTheme="minorHAnsi" w:hAnsiTheme="minorHAnsi" w:cstheme="minorHAnsi"/>
          <w:lang w:val="es-ES"/>
        </w:rPr>
        <w:t>.</w:t>
      </w:r>
      <w:r w:rsidR="00105F02"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Si el/la participante no </w:t>
      </w:r>
      <w:r w:rsidR="0034375F" w:rsidRPr="0034375F">
        <w:rPr>
          <w:rFonts w:asciiTheme="minorHAnsi" w:hAnsiTheme="minorHAnsi" w:cstheme="minorHAnsi"/>
          <w:lang w:val="es-ES"/>
        </w:rPr>
        <w:lastRenderedPageBreak/>
        <w:t>aporta la documentación justificativa en los plazos establecidos por la institución de envío</w:t>
      </w:r>
      <w:r w:rsidR="00597C79">
        <w:rPr>
          <w:rFonts w:asciiTheme="minorHAnsi" w:hAnsiTheme="minorHAnsi" w:cstheme="minorHAnsi"/>
          <w:lang w:val="es-ES"/>
        </w:rPr>
        <w:t xml:space="preserve"> y</w:t>
      </w:r>
      <w:r w:rsidR="002B5140" w:rsidRPr="0034375F">
        <w:rPr>
          <w:rFonts w:asciiTheme="minorHAnsi" w:hAnsiTheme="minorHAnsi" w:cstheme="minorHAnsi"/>
          <w:lang w:val="es-ES"/>
        </w:rPr>
        <w:t xml:space="preserve"> </w:t>
      </w:r>
      <w:r w:rsidR="00597C79">
        <w:rPr>
          <w:rFonts w:asciiTheme="minorHAnsi" w:hAnsiTheme="minorHAnsi" w:cstheme="minorHAnsi"/>
          <w:lang w:val="es-ES"/>
        </w:rPr>
        <w:t xml:space="preserve">siempre que sea por una causa justificada, </w:t>
      </w:r>
      <w:r w:rsidR="0034375F" w:rsidRPr="0034375F">
        <w:rPr>
          <w:rFonts w:asciiTheme="minorHAnsi" w:hAnsiTheme="minorHAnsi" w:cstheme="minorHAnsi"/>
          <w:lang w:val="es-ES"/>
        </w:rPr>
        <w:t>se admitirá excepcionalmente un pa</w:t>
      </w:r>
      <w:r w:rsidR="00597C79">
        <w:rPr>
          <w:rFonts w:asciiTheme="minorHAnsi" w:hAnsiTheme="minorHAnsi" w:cstheme="minorHAnsi"/>
          <w:lang w:val="es-ES"/>
        </w:rPr>
        <w:t>go de prefinanciación posterior.</w:t>
      </w:r>
    </w:p>
    <w:p w14:paraId="076D4426" w14:textId="77777777" w:rsidR="002B7E75" w:rsidRPr="0034375F" w:rsidRDefault="002B7E75" w:rsidP="0027780A">
      <w:pPr>
        <w:spacing w:line="276" w:lineRule="auto"/>
        <w:ind w:left="567" w:hanging="567"/>
        <w:jc w:val="both"/>
        <w:rPr>
          <w:rFonts w:asciiTheme="minorHAnsi" w:hAnsiTheme="minorHAnsi" w:cstheme="minorHAnsi"/>
          <w:lang w:val="es-ES"/>
        </w:rPr>
      </w:pPr>
    </w:p>
    <w:p w14:paraId="718AB7BC" w14:textId="3D9B5E58" w:rsidR="00F96310"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845F07" w:rsidRPr="0034375F">
        <w:rPr>
          <w:rFonts w:asciiTheme="minorHAnsi" w:hAnsiTheme="minorHAnsi" w:cstheme="minorHAnsi"/>
          <w:lang w:val="es-ES"/>
        </w:rPr>
        <w:t>.2</w:t>
      </w:r>
      <w:r w:rsidR="00845F07" w:rsidRPr="0034375F">
        <w:rPr>
          <w:rFonts w:asciiTheme="minorHAnsi" w:hAnsiTheme="minorHAnsi" w:cstheme="minorHAnsi"/>
          <w:lang w:val="es-ES"/>
        </w:rPr>
        <w:tab/>
      </w:r>
      <w:r w:rsidR="0034375F" w:rsidRPr="00F66F53">
        <w:rPr>
          <w:rFonts w:asciiTheme="minorHAnsi" w:hAnsiTheme="minorHAnsi" w:cstheme="minorHAnsi"/>
          <w:shd w:val="clear" w:color="auto" w:fill="FFFFB9"/>
          <w:lang w:val="es-ES"/>
        </w:rPr>
        <w:t>[Si el pago especificado en la cláusula 4.1 es inferior al 100% de la ayuda financiera:]</w:t>
      </w:r>
      <w:r w:rsidR="00045C16" w:rsidRPr="0034375F">
        <w:rPr>
          <w:rFonts w:asciiTheme="minorHAnsi" w:hAnsiTheme="minorHAnsi" w:cstheme="minorHAnsi"/>
          <w:lang w:val="es-ES"/>
        </w:rPr>
        <w:t xml:space="preserve"> </w:t>
      </w:r>
      <w:r w:rsidR="0034375F">
        <w:rPr>
          <w:rFonts w:asciiTheme="minorHAnsi" w:hAnsiTheme="minorHAnsi" w:cstheme="minorHAnsi"/>
          <w:lang w:val="es-ES"/>
        </w:rPr>
        <w:t>E</w:t>
      </w:r>
      <w:r w:rsidR="0034375F" w:rsidRPr="0034375F">
        <w:rPr>
          <w:rFonts w:asciiTheme="minorHAnsi" w:hAnsiTheme="minorHAnsi" w:cstheme="minorHAnsi"/>
          <w:lang w:val="es-ES"/>
        </w:rPr>
        <w:t>l envío en línea del cuestionario UE (EU Survey – informe del/de la participante) se considerará como la solicitud del/de la participante del pago del saldo de la ayuda financiera.</w:t>
      </w:r>
      <w:r w:rsidR="00222A1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La institución dispondrá de 45 días naturales para realizar el pago del saldo o emitir una orden de recuperación de fondos en caso </w:t>
      </w:r>
      <w:r w:rsidR="0034375F">
        <w:rPr>
          <w:rFonts w:asciiTheme="minorHAnsi" w:hAnsiTheme="minorHAnsi" w:cstheme="minorHAnsi"/>
          <w:lang w:val="es-ES"/>
        </w:rPr>
        <w:t>de</w:t>
      </w:r>
      <w:r w:rsidR="0034375F" w:rsidRPr="0034375F">
        <w:rPr>
          <w:rFonts w:asciiTheme="minorHAnsi" w:hAnsiTheme="minorHAnsi" w:cstheme="minorHAnsi"/>
          <w:lang w:val="es-ES"/>
        </w:rPr>
        <w:t xml:space="preserve"> que proceda reembolso.</w:t>
      </w:r>
    </w:p>
    <w:p w14:paraId="53ED6B14" w14:textId="77777777" w:rsidR="00597C79" w:rsidRPr="0034375F" w:rsidRDefault="00597C79" w:rsidP="0027780A">
      <w:pPr>
        <w:spacing w:line="276" w:lineRule="auto"/>
        <w:jc w:val="both"/>
        <w:rPr>
          <w:rFonts w:asciiTheme="minorHAnsi" w:hAnsiTheme="minorHAnsi" w:cstheme="minorHAnsi"/>
          <w:lang w:val="es-ES"/>
        </w:rPr>
      </w:pPr>
    </w:p>
    <w:p w14:paraId="29072046" w14:textId="4B199DDF" w:rsidR="003415BB" w:rsidRPr="00597C79" w:rsidRDefault="0034375F" w:rsidP="0027780A">
      <w:pPr>
        <w:pBdr>
          <w:bottom w:val="single" w:sz="6" w:space="1" w:color="auto"/>
        </w:pBdr>
        <w:spacing w:line="276" w:lineRule="auto"/>
        <w:jc w:val="both"/>
        <w:rPr>
          <w:rFonts w:asciiTheme="minorHAnsi" w:hAnsiTheme="minorHAnsi" w:cstheme="minorHAnsi"/>
          <w:lang w:val="es-ES"/>
        </w:rPr>
      </w:pPr>
      <w:r w:rsidRPr="00597C79">
        <w:rPr>
          <w:rFonts w:asciiTheme="minorHAnsi" w:hAnsiTheme="minorHAnsi" w:cstheme="minorHAnsi"/>
          <w:lang w:val="es-ES"/>
        </w:rPr>
        <w:t>CLÁUSULA 5 - SEGURO</w:t>
      </w:r>
    </w:p>
    <w:p w14:paraId="0C7F21A6" w14:textId="77777777" w:rsidR="0034375F" w:rsidRPr="00597C79" w:rsidRDefault="0034375F" w:rsidP="0027780A">
      <w:pPr>
        <w:spacing w:line="276" w:lineRule="auto"/>
        <w:ind w:left="567" w:hanging="567"/>
        <w:jc w:val="both"/>
        <w:rPr>
          <w:rFonts w:asciiTheme="minorHAnsi" w:hAnsiTheme="minorHAnsi" w:cstheme="minorHAnsi"/>
          <w:lang w:val="es-ES"/>
        </w:rPr>
      </w:pPr>
    </w:p>
    <w:p w14:paraId="3E2AF144" w14:textId="13497E1E" w:rsidR="00361766" w:rsidRPr="0013178C" w:rsidRDefault="00804F6B" w:rsidP="0027780A">
      <w:pPr>
        <w:spacing w:line="276" w:lineRule="auto"/>
        <w:ind w:left="567" w:hanging="567"/>
        <w:jc w:val="both"/>
        <w:rPr>
          <w:rFonts w:asciiTheme="minorHAnsi" w:hAnsiTheme="minorHAnsi" w:cstheme="minorHAnsi"/>
          <w:lang w:val="es-ES"/>
        </w:rPr>
      </w:pPr>
      <w:r w:rsidRPr="00C95C71">
        <w:rPr>
          <w:rFonts w:asciiTheme="minorHAnsi" w:hAnsiTheme="minorHAnsi" w:cstheme="minorHAnsi"/>
          <w:lang w:val="es-ES"/>
        </w:rPr>
        <w:t>5.1</w:t>
      </w:r>
      <w:r w:rsidRPr="00C95C71">
        <w:rPr>
          <w:rFonts w:asciiTheme="minorHAnsi" w:hAnsiTheme="minorHAnsi" w:cstheme="minorHAnsi"/>
          <w:lang w:val="es-ES"/>
        </w:rPr>
        <w:tab/>
      </w:r>
      <w:r w:rsidR="00C95C71" w:rsidRPr="00C95C71">
        <w:rPr>
          <w:rFonts w:asciiTheme="minorHAnsi" w:hAnsiTheme="minorHAnsi" w:cstheme="minorHAnsi"/>
          <w:lang w:val="es-ES"/>
        </w:rPr>
        <w:t>La organización deberá asegurarse de que el participante dispon</w:t>
      </w:r>
      <w:r w:rsidR="00597C79">
        <w:rPr>
          <w:rFonts w:asciiTheme="minorHAnsi" w:hAnsiTheme="minorHAnsi" w:cstheme="minorHAnsi"/>
          <w:lang w:val="es-ES"/>
        </w:rPr>
        <w:t>ga</w:t>
      </w:r>
      <w:r w:rsidR="00C95C71" w:rsidRPr="00C95C71">
        <w:rPr>
          <w:rFonts w:asciiTheme="minorHAnsi" w:hAnsiTheme="minorHAnsi" w:cstheme="minorHAnsi"/>
          <w:lang w:val="es-ES"/>
        </w:rPr>
        <w:t xml:space="preserve"> de una cobertura de seguro adecuada bien proporcionándole directamente el seguro</w:t>
      </w:r>
      <w:r w:rsidR="00C95C71">
        <w:rPr>
          <w:rFonts w:asciiTheme="minorHAnsi" w:hAnsiTheme="minorHAnsi" w:cstheme="minorHAnsi"/>
          <w:lang w:val="es-ES"/>
        </w:rPr>
        <w:t>,</w:t>
      </w:r>
      <w:r w:rsidR="00C95C71" w:rsidRPr="00C95C71">
        <w:rPr>
          <w:rFonts w:asciiTheme="minorHAnsi" w:hAnsiTheme="minorHAnsi" w:cstheme="minorHAnsi"/>
          <w:lang w:val="es-ES"/>
        </w:rPr>
        <w:t xml:space="preserve"> bien habiendo firmado con la organización de acogida un acuerdo en el que este último </w:t>
      </w:r>
      <w:r w:rsidR="00C95C71">
        <w:rPr>
          <w:rFonts w:asciiTheme="minorHAnsi" w:hAnsiTheme="minorHAnsi" w:cstheme="minorHAnsi"/>
          <w:lang w:val="es-ES"/>
        </w:rPr>
        <w:t xml:space="preserve">le </w:t>
      </w:r>
      <w:r w:rsidR="00C95C71" w:rsidRPr="00C95C71">
        <w:rPr>
          <w:rFonts w:asciiTheme="minorHAnsi" w:hAnsiTheme="minorHAnsi" w:cstheme="minorHAnsi"/>
          <w:lang w:val="es-ES"/>
        </w:rPr>
        <w:t>proporcion</w:t>
      </w:r>
      <w:r w:rsidR="00597C79">
        <w:rPr>
          <w:rFonts w:asciiTheme="minorHAnsi" w:hAnsiTheme="minorHAnsi" w:cstheme="minorHAnsi"/>
          <w:lang w:val="es-ES"/>
        </w:rPr>
        <w:t>e</w:t>
      </w:r>
      <w:r w:rsidR="00C95C71">
        <w:rPr>
          <w:rFonts w:asciiTheme="minorHAnsi" w:hAnsiTheme="minorHAnsi" w:cstheme="minorHAnsi"/>
          <w:lang w:val="es-ES"/>
        </w:rPr>
        <w:t xml:space="preserve"> el seguro o facilitando al participante la información y el apoyo para que contrate por su cuenta un seguro.</w:t>
      </w:r>
      <w:r w:rsidR="00472559" w:rsidRPr="00C95C71">
        <w:rPr>
          <w:rFonts w:asciiTheme="minorHAnsi" w:hAnsiTheme="minorHAnsi" w:cstheme="minorHAnsi"/>
          <w:lang w:val="es-ES"/>
        </w:rPr>
        <w:t xml:space="preserve"> </w:t>
      </w:r>
      <w:r w:rsidR="006575B8" w:rsidRPr="004C3547">
        <w:rPr>
          <w:rFonts w:asciiTheme="minorHAnsi" w:hAnsiTheme="minorHAnsi" w:cstheme="minorHAnsi"/>
          <w:shd w:val="clear" w:color="auto" w:fill="FFFFB9"/>
          <w:lang w:val="es-ES"/>
        </w:rPr>
        <w:t>[</w:t>
      </w:r>
      <w:r w:rsidR="0013178C" w:rsidRPr="004C3547">
        <w:rPr>
          <w:rFonts w:asciiTheme="minorHAnsi" w:hAnsiTheme="minorHAnsi" w:cstheme="minorHAnsi"/>
          <w:shd w:val="clear" w:color="auto" w:fill="FFFFB9"/>
          <w:lang w:val="es-ES"/>
        </w:rPr>
        <w:t xml:space="preserve">En caso de que la organización de acogida sea la parte responsable de facilitar el seguro indicada en la cláusula </w:t>
      </w:r>
      <w:r w:rsidR="006575B8" w:rsidRPr="004C3547">
        <w:rPr>
          <w:rFonts w:asciiTheme="minorHAnsi" w:hAnsiTheme="minorHAnsi" w:cstheme="minorHAnsi"/>
          <w:shd w:val="clear" w:color="auto" w:fill="FFFFB9"/>
          <w:lang w:val="es-ES"/>
        </w:rPr>
        <w:t>5.3</w:t>
      </w:r>
      <w:r w:rsidR="00472559" w:rsidRPr="004C3547">
        <w:rPr>
          <w:rFonts w:asciiTheme="minorHAnsi" w:hAnsiTheme="minorHAnsi" w:cstheme="minorHAnsi"/>
          <w:shd w:val="clear" w:color="auto" w:fill="FFFFB9"/>
          <w:lang w:val="es-ES"/>
        </w:rPr>
        <w:t xml:space="preserve">, </w:t>
      </w:r>
      <w:r w:rsidR="0013178C" w:rsidRPr="004C3547">
        <w:rPr>
          <w:rFonts w:asciiTheme="minorHAnsi" w:hAnsiTheme="minorHAnsi" w:cstheme="minorHAnsi"/>
          <w:shd w:val="clear" w:color="auto" w:fill="FFFFB9"/>
          <w:lang w:val="es-ES"/>
        </w:rPr>
        <w:t>deberá adjuntarse a este convenio un documento específico definiendo las condiciones y contingencias cubiertas por el seguro</w:t>
      </w:r>
      <w:r w:rsidR="00E04606" w:rsidRPr="004C3547">
        <w:rPr>
          <w:rFonts w:asciiTheme="minorHAnsi" w:hAnsiTheme="minorHAnsi" w:cstheme="minorHAnsi"/>
          <w:shd w:val="clear" w:color="auto" w:fill="FFFFB9"/>
          <w:lang w:val="es-ES"/>
        </w:rPr>
        <w:t>,</w:t>
      </w:r>
      <w:r w:rsidR="0013178C" w:rsidRPr="004C3547">
        <w:rPr>
          <w:rFonts w:asciiTheme="minorHAnsi" w:hAnsiTheme="minorHAnsi" w:cstheme="minorHAnsi"/>
          <w:shd w:val="clear" w:color="auto" w:fill="FFFFB9"/>
          <w:lang w:val="es-ES"/>
        </w:rPr>
        <w:t xml:space="preserve"> incluyendo el consentimiento firmado por la organización de acogida</w:t>
      </w:r>
      <w:r w:rsidR="006575B8" w:rsidRPr="004C3547">
        <w:rPr>
          <w:rFonts w:asciiTheme="minorHAnsi" w:hAnsiTheme="minorHAnsi" w:cstheme="minorHAnsi"/>
          <w:shd w:val="clear" w:color="auto" w:fill="FFFFB9"/>
          <w:lang w:val="es-ES"/>
        </w:rPr>
        <w:t>]</w:t>
      </w:r>
    </w:p>
    <w:p w14:paraId="116DD927" w14:textId="270A2E31" w:rsidR="00C201E1" w:rsidRPr="0013178C" w:rsidRDefault="00C201E1" w:rsidP="0027780A">
      <w:pPr>
        <w:spacing w:line="276" w:lineRule="auto"/>
        <w:ind w:left="567" w:hanging="567"/>
        <w:jc w:val="both"/>
        <w:rPr>
          <w:rFonts w:asciiTheme="minorHAnsi" w:hAnsiTheme="minorHAnsi" w:cstheme="minorHAnsi"/>
          <w:lang w:val="es-ES"/>
        </w:rPr>
      </w:pPr>
    </w:p>
    <w:p w14:paraId="2EFA1FBF" w14:textId="77777777" w:rsidR="00F66F53" w:rsidRDefault="00C201E1" w:rsidP="00F66F53">
      <w:pPr>
        <w:spacing w:line="276" w:lineRule="auto"/>
        <w:ind w:left="567" w:hanging="567"/>
        <w:jc w:val="both"/>
        <w:rPr>
          <w:rFonts w:asciiTheme="minorHAnsi" w:hAnsiTheme="minorHAnsi" w:cstheme="minorHAnsi"/>
          <w:lang w:val="es-ES"/>
        </w:rPr>
      </w:pPr>
      <w:r w:rsidRPr="0013178C">
        <w:rPr>
          <w:rFonts w:asciiTheme="minorHAnsi" w:hAnsiTheme="minorHAnsi" w:cstheme="minorHAnsi"/>
          <w:lang w:val="es-ES"/>
        </w:rPr>
        <w:t>5.</w:t>
      </w:r>
      <w:r w:rsidR="0004496A" w:rsidRPr="0013178C">
        <w:rPr>
          <w:rFonts w:asciiTheme="minorHAnsi" w:hAnsiTheme="minorHAnsi" w:cstheme="minorHAnsi"/>
          <w:lang w:val="es-ES"/>
        </w:rPr>
        <w:t>2</w:t>
      </w:r>
      <w:r w:rsidRPr="0013178C">
        <w:rPr>
          <w:rFonts w:asciiTheme="minorHAnsi" w:hAnsiTheme="minorHAnsi" w:cstheme="minorHAnsi"/>
          <w:lang w:val="es-ES"/>
        </w:rPr>
        <w:t xml:space="preserve"> </w:t>
      </w:r>
      <w:r w:rsidRPr="0013178C">
        <w:rPr>
          <w:rFonts w:asciiTheme="minorHAnsi" w:hAnsiTheme="minorHAnsi" w:cstheme="minorHAnsi"/>
          <w:lang w:val="es-ES"/>
        </w:rPr>
        <w:tab/>
      </w:r>
      <w:r w:rsidR="0013178C">
        <w:rPr>
          <w:rFonts w:asciiTheme="minorHAnsi" w:hAnsiTheme="minorHAnsi" w:cstheme="minorHAnsi"/>
          <w:lang w:val="es-ES"/>
        </w:rPr>
        <w:t>La cobertura del</w:t>
      </w:r>
      <w:r w:rsidR="0013178C" w:rsidRPr="0013178C">
        <w:rPr>
          <w:rFonts w:asciiTheme="minorHAnsi" w:hAnsiTheme="minorHAnsi" w:cstheme="minorHAnsi"/>
          <w:lang w:val="es-ES"/>
        </w:rPr>
        <w:t xml:space="preserve"> seguro debe incluir como mínimo </w:t>
      </w:r>
      <w:r w:rsidR="0013178C">
        <w:rPr>
          <w:rFonts w:asciiTheme="minorHAnsi" w:hAnsiTheme="minorHAnsi" w:cstheme="minorHAnsi"/>
          <w:lang w:val="es-ES"/>
        </w:rPr>
        <w:t xml:space="preserve">un </w:t>
      </w:r>
      <w:r w:rsidR="0013178C" w:rsidRPr="0013178C">
        <w:rPr>
          <w:rFonts w:asciiTheme="minorHAnsi" w:hAnsiTheme="minorHAnsi" w:cstheme="minorHAnsi"/>
          <w:b/>
          <w:lang w:val="es-ES"/>
        </w:rPr>
        <w:t>seguro de salud</w:t>
      </w:r>
      <w:r w:rsidR="0013178C">
        <w:rPr>
          <w:rFonts w:asciiTheme="minorHAnsi" w:hAnsiTheme="minorHAnsi" w:cstheme="minorHAnsi"/>
          <w:lang w:val="es-ES"/>
        </w:rPr>
        <w:t xml:space="preserve">, un </w:t>
      </w:r>
      <w:r w:rsidR="0013178C" w:rsidRPr="00E12263">
        <w:rPr>
          <w:rFonts w:asciiTheme="minorHAnsi" w:hAnsiTheme="minorHAnsi" w:cstheme="minorHAnsi"/>
          <w:b/>
          <w:lang w:val="es-ES"/>
        </w:rPr>
        <w:t>seguro de responsabilidad</w:t>
      </w:r>
      <w:r w:rsidR="0013178C" w:rsidRPr="0013178C">
        <w:rPr>
          <w:rFonts w:asciiTheme="minorHAnsi" w:hAnsiTheme="minorHAnsi" w:cstheme="minorHAnsi"/>
          <w:b/>
          <w:lang w:val="es-ES"/>
        </w:rPr>
        <w:t xml:space="preserve"> civil</w:t>
      </w:r>
      <w:r w:rsidR="0013178C">
        <w:rPr>
          <w:rFonts w:asciiTheme="minorHAnsi" w:hAnsiTheme="minorHAnsi" w:cstheme="minorHAnsi"/>
          <w:lang w:val="es-ES"/>
        </w:rPr>
        <w:t xml:space="preserve">, y un </w:t>
      </w:r>
      <w:r w:rsidR="0013178C" w:rsidRPr="00E12263">
        <w:rPr>
          <w:rFonts w:asciiTheme="minorHAnsi" w:hAnsiTheme="minorHAnsi" w:cstheme="minorHAnsi"/>
          <w:b/>
          <w:lang w:val="es-ES"/>
        </w:rPr>
        <w:t>seguro de accidentes</w:t>
      </w:r>
      <w:r w:rsidR="00E12263">
        <w:rPr>
          <w:rFonts w:asciiTheme="minorHAnsi" w:hAnsiTheme="minorHAnsi" w:cstheme="minorHAnsi"/>
          <w:lang w:val="es-ES"/>
        </w:rPr>
        <w:t xml:space="preserve">. </w:t>
      </w:r>
    </w:p>
    <w:p w14:paraId="21363292" w14:textId="77777777" w:rsidR="00F66F53" w:rsidRDefault="00F66F53" w:rsidP="00F66F53">
      <w:pPr>
        <w:spacing w:line="276" w:lineRule="auto"/>
        <w:ind w:left="567" w:hanging="567"/>
        <w:jc w:val="both"/>
        <w:rPr>
          <w:rFonts w:asciiTheme="minorHAnsi" w:hAnsiTheme="minorHAnsi" w:cstheme="minorHAnsi"/>
          <w:lang w:val="es-ES"/>
        </w:rPr>
      </w:pPr>
    </w:p>
    <w:p w14:paraId="791FBACF" w14:textId="4CA0A11A" w:rsidR="00F66F53" w:rsidRDefault="006575B8"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w:t>
      </w:r>
      <w:r w:rsidR="00E12263" w:rsidRPr="00F66F53">
        <w:rPr>
          <w:rFonts w:asciiTheme="minorHAnsi" w:hAnsiTheme="minorHAnsi" w:cstheme="minorHAnsi"/>
          <w:shd w:val="clear" w:color="auto" w:fill="FFFFB9"/>
          <w:lang w:val="es-ES"/>
        </w:rPr>
        <w:t xml:space="preserve">En el caso de una movilidad intra-comunitaria,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países fuera de la UE). En este caso, se puede necesitar un seguro de salud privado complementario. </w:t>
      </w:r>
    </w:p>
    <w:p w14:paraId="49513D8F"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4CB36BFE" w14:textId="77777777" w:rsidR="00F66F53" w:rsidRDefault="00A354FA"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El seguro de responsabilidad civil cubre daños a terceros ocasionados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p>
    <w:p w14:paraId="1018C47A"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318B2A9B" w14:textId="1A42CF56" w:rsidR="00E12263" w:rsidRPr="00833471" w:rsidRDefault="00A354FA" w:rsidP="00F66F53">
      <w:pPr>
        <w:spacing w:line="276" w:lineRule="auto"/>
        <w:ind w:left="567"/>
        <w:jc w:val="both"/>
        <w:rPr>
          <w:rFonts w:asciiTheme="minorHAnsi" w:hAnsiTheme="minorHAnsi" w:cstheme="minorHAnsi"/>
          <w:color w:val="000000" w:themeColor="text1"/>
          <w:lang w:val="es-ES"/>
        </w:rPr>
      </w:pPr>
      <w:r w:rsidRPr="00F66F53">
        <w:rPr>
          <w:rFonts w:asciiTheme="minorHAnsi" w:hAnsiTheme="minorHAnsi" w:cstheme="minorHAnsi"/>
          <w:shd w:val="clear" w:color="auto" w:fill="FFFFB9"/>
          <w:lang w:val="es-ES"/>
        </w:rPr>
        <w:t>El seguro de accidentes cubre daños sufridos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r w:rsidR="00E04606" w:rsidRPr="00F66F53">
        <w:rPr>
          <w:rFonts w:asciiTheme="minorHAnsi" w:hAnsiTheme="minorHAnsi" w:cstheme="minorHAnsi"/>
          <w:shd w:val="clear" w:color="auto" w:fill="FFFFB9"/>
          <w:lang w:val="es-ES"/>
        </w:rPr>
        <w:t xml:space="preserve">Puede variar la reglamentación según </w:t>
      </w:r>
      <w:r w:rsidRPr="00F66F53">
        <w:rPr>
          <w:rFonts w:asciiTheme="minorHAnsi" w:hAnsiTheme="minorHAnsi" w:cstheme="minorHAnsi"/>
          <w:shd w:val="clear" w:color="auto" w:fill="FFFFB9"/>
          <w:lang w:val="es-ES"/>
        </w:rPr>
        <w:t xml:space="preserve">el país de destino y </w:t>
      </w:r>
      <w:r w:rsidR="00E04606" w:rsidRPr="00F66F53">
        <w:rPr>
          <w:rFonts w:asciiTheme="minorHAnsi" w:hAnsiTheme="minorHAnsi" w:cstheme="minorHAnsi"/>
          <w:shd w:val="clear" w:color="auto" w:fill="FFFFB9"/>
          <w:lang w:val="es-ES"/>
        </w:rPr>
        <w:t xml:space="preserve">que </w:t>
      </w:r>
      <w:r w:rsidRPr="00F66F53">
        <w:rPr>
          <w:rFonts w:asciiTheme="minorHAnsi" w:hAnsiTheme="minorHAnsi" w:cstheme="minorHAnsi"/>
          <w:shd w:val="clear" w:color="auto" w:fill="FFFFB9"/>
          <w:lang w:val="es-ES"/>
        </w:rPr>
        <w:t>los participantes corr</w:t>
      </w:r>
      <w:r w:rsidR="00E04606" w:rsidRPr="00F66F53">
        <w:rPr>
          <w:rFonts w:asciiTheme="minorHAnsi" w:hAnsiTheme="minorHAnsi" w:cstheme="minorHAnsi"/>
          <w:shd w:val="clear" w:color="auto" w:fill="FFFFB9"/>
          <w:lang w:val="es-ES"/>
        </w:rPr>
        <w:t>an</w:t>
      </w:r>
      <w:r w:rsidRPr="00F66F53">
        <w:rPr>
          <w:rFonts w:asciiTheme="minorHAnsi" w:hAnsiTheme="minorHAnsi" w:cstheme="minorHAnsi"/>
          <w:shd w:val="clear" w:color="auto" w:fill="FFFFB9"/>
          <w:lang w:val="es-ES"/>
        </w:rPr>
        <w:t xml:space="preserve"> el riesgo de no estar cubiertos por un seguro estándar, por ejemplo si la </w:t>
      </w:r>
      <w:r w:rsidR="00833471" w:rsidRPr="00F66F53">
        <w:rPr>
          <w:rFonts w:asciiTheme="minorHAnsi" w:hAnsiTheme="minorHAnsi" w:cstheme="minorHAnsi"/>
          <w:shd w:val="clear" w:color="auto" w:fill="FFFFB9"/>
          <w:lang w:val="es-ES"/>
        </w:rPr>
        <w:t>institución</w:t>
      </w:r>
      <w:r w:rsidRPr="00F66F53">
        <w:rPr>
          <w:rFonts w:asciiTheme="minorHAnsi" w:hAnsiTheme="minorHAnsi" w:cstheme="minorHAnsi"/>
          <w:shd w:val="clear" w:color="auto" w:fill="FFFFB9"/>
          <w:lang w:val="es-ES"/>
        </w:rPr>
        <w:t xml:space="preserve"> de acogida no les considera como empleados o personas dadas de alta formalmente </w:t>
      </w:r>
      <w:r w:rsidR="00833471" w:rsidRPr="00F66F53">
        <w:rPr>
          <w:rFonts w:asciiTheme="minorHAnsi" w:hAnsiTheme="minorHAnsi" w:cstheme="minorHAnsi"/>
          <w:shd w:val="clear" w:color="auto" w:fill="FFFFB9"/>
          <w:lang w:val="es-ES"/>
        </w:rPr>
        <w:t>en su organización. Además de lo indicado antes, se recomienda la contratación de un seguro que cubra la pérdida o el robo de documentos, billetes de viaje y maletas.</w:t>
      </w:r>
      <w:r w:rsidR="00833471">
        <w:rPr>
          <w:rFonts w:asciiTheme="minorHAnsi" w:hAnsiTheme="minorHAnsi" w:cstheme="minorHAnsi"/>
          <w:color w:val="000000" w:themeColor="text1"/>
          <w:highlight w:val="yellow"/>
          <w:lang w:val="es-ES"/>
        </w:rPr>
        <w:t xml:space="preserve"> </w:t>
      </w:r>
    </w:p>
    <w:p w14:paraId="6B77746F" w14:textId="149ED9D4" w:rsidR="00F7161A" w:rsidRPr="00C102E6" w:rsidRDefault="00F7161A" w:rsidP="0027780A">
      <w:pPr>
        <w:spacing w:line="276" w:lineRule="auto"/>
        <w:jc w:val="both"/>
        <w:rPr>
          <w:rFonts w:asciiTheme="minorHAnsi" w:hAnsiTheme="minorHAnsi" w:cstheme="minorHAnsi"/>
          <w:lang w:val="es-ES"/>
        </w:rPr>
      </w:pPr>
    </w:p>
    <w:p w14:paraId="3B6AAA9F" w14:textId="0CC01955" w:rsidR="004B196D" w:rsidRPr="00773112" w:rsidRDefault="004B196D" w:rsidP="0027780A">
      <w:pPr>
        <w:spacing w:line="276" w:lineRule="auto"/>
        <w:ind w:left="567"/>
        <w:jc w:val="both"/>
        <w:rPr>
          <w:rFonts w:asciiTheme="minorHAnsi" w:hAnsiTheme="minorHAnsi" w:cstheme="minorHAnsi"/>
          <w:lang w:val="es-ES"/>
        </w:rPr>
      </w:pPr>
      <w:r w:rsidRPr="00F66F53">
        <w:rPr>
          <w:rFonts w:asciiTheme="minorHAnsi" w:hAnsiTheme="minorHAnsi" w:cstheme="minorHAnsi"/>
          <w:shd w:val="clear" w:color="auto" w:fill="FFFFB9"/>
          <w:lang w:val="es-ES"/>
        </w:rPr>
        <w:t>[</w:t>
      </w:r>
      <w:r w:rsidR="00833471" w:rsidRPr="00F66F53">
        <w:rPr>
          <w:rFonts w:asciiTheme="minorHAnsi" w:hAnsiTheme="minorHAnsi" w:cstheme="minorHAnsi"/>
          <w:shd w:val="clear" w:color="auto" w:fill="FFFFB9"/>
          <w:lang w:val="es-ES"/>
        </w:rPr>
        <w:t>De</w:t>
      </w:r>
      <w:r w:rsidR="00773112" w:rsidRPr="00F66F53">
        <w:rPr>
          <w:rFonts w:asciiTheme="minorHAnsi" w:hAnsiTheme="minorHAnsi" w:cstheme="minorHAnsi"/>
          <w:shd w:val="clear" w:color="auto" w:fill="FFFFB9"/>
          <w:lang w:val="es-ES"/>
        </w:rPr>
        <w:t>be in</w:t>
      </w:r>
      <w:r w:rsidR="00833471" w:rsidRPr="00F66F53">
        <w:rPr>
          <w:rFonts w:asciiTheme="minorHAnsi" w:hAnsiTheme="minorHAnsi" w:cstheme="minorHAnsi"/>
          <w:shd w:val="clear" w:color="auto" w:fill="FFFFB9"/>
          <w:lang w:val="es-ES"/>
        </w:rPr>
        <w:t>dicar la información siguiente</w:t>
      </w:r>
      <w:r w:rsidR="00773112" w:rsidRPr="00F66F53">
        <w:rPr>
          <w:rFonts w:asciiTheme="minorHAnsi" w:hAnsiTheme="minorHAnsi" w:cstheme="minorHAnsi"/>
          <w:shd w:val="clear" w:color="auto" w:fill="FFFFB9"/>
          <w:lang w:val="es-ES"/>
        </w:rPr>
        <w:t>:]</w:t>
      </w:r>
      <w:r w:rsidR="00773112" w:rsidRPr="00773112">
        <w:rPr>
          <w:rFonts w:asciiTheme="minorHAnsi" w:hAnsiTheme="minorHAnsi" w:cstheme="minorHAnsi"/>
          <w:lang w:val="es-ES"/>
        </w:rPr>
        <w:t xml:space="preserve"> proveedor del</w:t>
      </w:r>
      <w:r w:rsidR="00773112">
        <w:rPr>
          <w:rFonts w:asciiTheme="minorHAnsi" w:hAnsiTheme="minorHAnsi" w:cstheme="minorHAnsi"/>
          <w:lang w:val="es-ES"/>
        </w:rPr>
        <w:t>/de los</w:t>
      </w:r>
      <w:r w:rsidR="00773112" w:rsidRPr="00773112">
        <w:rPr>
          <w:rFonts w:asciiTheme="minorHAnsi" w:hAnsiTheme="minorHAnsi" w:cstheme="minorHAnsi"/>
          <w:lang w:val="es-ES"/>
        </w:rPr>
        <w:t xml:space="preserve"> seguro</w:t>
      </w:r>
      <w:r w:rsidR="00773112">
        <w:rPr>
          <w:rFonts w:asciiTheme="minorHAnsi" w:hAnsiTheme="minorHAnsi" w:cstheme="minorHAnsi"/>
          <w:lang w:val="es-ES"/>
        </w:rPr>
        <w:t>/s</w:t>
      </w:r>
      <w:r w:rsidR="00773112" w:rsidRPr="00773112">
        <w:rPr>
          <w:rFonts w:asciiTheme="minorHAnsi" w:hAnsiTheme="minorHAnsi" w:cstheme="minorHAnsi"/>
          <w:lang w:val="es-ES"/>
        </w:rPr>
        <w:t xml:space="preserve">, </w:t>
      </w:r>
      <w:r w:rsidR="00773112">
        <w:rPr>
          <w:rFonts w:asciiTheme="minorHAnsi" w:hAnsiTheme="minorHAnsi" w:cstheme="minorHAnsi"/>
          <w:lang w:val="es-ES"/>
        </w:rPr>
        <w:t>número de</w:t>
      </w:r>
      <w:r w:rsidR="00425EF9">
        <w:rPr>
          <w:rFonts w:asciiTheme="minorHAnsi" w:hAnsiTheme="minorHAnsi" w:cstheme="minorHAnsi"/>
          <w:lang w:val="es-ES"/>
        </w:rPr>
        <w:t>l/de los seguro/s y póliza/s</w:t>
      </w:r>
    </w:p>
    <w:p w14:paraId="566AF086" w14:textId="77777777" w:rsidR="000A012E" w:rsidRPr="00773112" w:rsidRDefault="000A012E" w:rsidP="0027780A">
      <w:pPr>
        <w:spacing w:line="276" w:lineRule="auto"/>
        <w:ind w:left="567"/>
        <w:jc w:val="both"/>
        <w:rPr>
          <w:rFonts w:asciiTheme="minorHAnsi" w:hAnsiTheme="minorHAnsi" w:cstheme="minorHAnsi"/>
          <w:lang w:val="es-ES"/>
        </w:rPr>
      </w:pPr>
    </w:p>
    <w:p w14:paraId="781B9BE7" w14:textId="4DEA9C92" w:rsidR="008B06BB" w:rsidRPr="00425EF9" w:rsidRDefault="00F7161A" w:rsidP="0027780A">
      <w:pPr>
        <w:spacing w:line="276" w:lineRule="auto"/>
        <w:ind w:left="567" w:hanging="567"/>
        <w:jc w:val="both"/>
        <w:rPr>
          <w:rFonts w:asciiTheme="minorHAnsi" w:hAnsiTheme="minorHAnsi" w:cstheme="minorHAnsi"/>
          <w:snapToGrid/>
          <w:lang w:val="es-ES"/>
        </w:rPr>
      </w:pPr>
      <w:r w:rsidRPr="00425EF9">
        <w:rPr>
          <w:rFonts w:asciiTheme="minorHAnsi" w:hAnsiTheme="minorHAnsi" w:cstheme="minorHAnsi"/>
          <w:lang w:val="es-ES"/>
        </w:rPr>
        <w:t xml:space="preserve">5.3    </w:t>
      </w:r>
      <w:r w:rsidR="00425EF9">
        <w:rPr>
          <w:rFonts w:asciiTheme="minorHAnsi" w:hAnsiTheme="minorHAnsi" w:cstheme="minorHAnsi"/>
          <w:lang w:val="es-ES"/>
        </w:rPr>
        <w:t xml:space="preserve"> </w:t>
      </w:r>
      <w:r w:rsidR="00425EF9" w:rsidRPr="00425EF9">
        <w:rPr>
          <w:rFonts w:asciiTheme="minorHAnsi" w:hAnsiTheme="minorHAnsi" w:cstheme="minorHAnsi"/>
          <w:lang w:val="es-ES"/>
        </w:rPr>
        <w:t>La parte responsable de contratar la cobertura del/de los seguros/s es</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B6DDE8" w:themeFill="accent5" w:themeFillTint="66"/>
          <w:lang w:val="es-ES"/>
        </w:rPr>
        <w:t>[</w:t>
      </w:r>
      <w:r w:rsidR="00425EF9" w:rsidRPr="00F66F53">
        <w:rPr>
          <w:rFonts w:asciiTheme="minorHAnsi" w:hAnsiTheme="minorHAnsi" w:cstheme="minorHAnsi"/>
          <w:shd w:val="clear" w:color="auto" w:fill="B6DDE8" w:themeFill="accent5" w:themeFillTint="66"/>
          <w:lang w:val="es-ES"/>
        </w:rPr>
        <w:t xml:space="preserve">la organización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el participante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la organización de acogida</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FFFFB9"/>
          <w:lang w:val="es-ES"/>
        </w:rPr>
        <w:t>[</w:t>
      </w:r>
      <w:r w:rsidR="00425EF9" w:rsidRPr="00F66F53">
        <w:rPr>
          <w:rFonts w:asciiTheme="minorHAnsi" w:hAnsiTheme="minorHAnsi" w:cstheme="minorHAnsi"/>
          <w:shd w:val="clear" w:color="auto" w:fill="FFFFB9"/>
          <w:lang w:val="es-ES"/>
        </w:rPr>
        <w:t xml:space="preserve">Seleccionar. En caso de haber seguros y pólizas distintas, puede </w:t>
      </w:r>
      <w:r w:rsidR="00E04606" w:rsidRPr="00F66F53">
        <w:rPr>
          <w:rFonts w:asciiTheme="minorHAnsi" w:hAnsiTheme="minorHAnsi" w:cstheme="minorHAnsi"/>
          <w:shd w:val="clear" w:color="auto" w:fill="FFFFB9"/>
          <w:lang w:val="es-ES"/>
        </w:rPr>
        <w:t xml:space="preserve">haber distintas partes contratantes: </w:t>
      </w:r>
      <w:r w:rsidR="00425EF9" w:rsidRPr="00F66F53">
        <w:rPr>
          <w:rFonts w:asciiTheme="minorHAnsi" w:hAnsiTheme="minorHAnsi" w:cstheme="minorHAnsi"/>
          <w:shd w:val="clear" w:color="auto" w:fill="FFFFB9"/>
          <w:lang w:val="es-ES"/>
        </w:rPr>
        <w:t>deberá indicarl</w:t>
      </w:r>
      <w:r w:rsidR="00E04606" w:rsidRPr="00F66F53">
        <w:rPr>
          <w:rFonts w:asciiTheme="minorHAnsi" w:hAnsiTheme="minorHAnsi" w:cstheme="minorHAnsi"/>
          <w:shd w:val="clear" w:color="auto" w:fill="FFFFB9"/>
          <w:lang w:val="es-ES"/>
        </w:rPr>
        <w:t>a</w:t>
      </w:r>
      <w:r w:rsidR="00425EF9" w:rsidRPr="00F66F53">
        <w:rPr>
          <w:rFonts w:asciiTheme="minorHAnsi" w:hAnsiTheme="minorHAnsi" w:cstheme="minorHAnsi"/>
          <w:shd w:val="clear" w:color="auto" w:fill="FFFFB9"/>
          <w:lang w:val="es-ES"/>
        </w:rPr>
        <w:t>s con sus respectivas responsabilidades</w:t>
      </w:r>
      <w:r w:rsidR="008B06BB" w:rsidRPr="00F66F53">
        <w:rPr>
          <w:rFonts w:asciiTheme="minorHAnsi" w:hAnsiTheme="minorHAnsi" w:cstheme="minorHAnsi"/>
          <w:shd w:val="clear" w:color="auto" w:fill="FFFFB9"/>
          <w:lang w:val="es-ES"/>
        </w:rPr>
        <w:t>].</w:t>
      </w:r>
    </w:p>
    <w:p w14:paraId="55B9CBA4" w14:textId="24A127A0" w:rsidR="00F7161A" w:rsidRPr="00425EF9" w:rsidRDefault="00F7161A" w:rsidP="0027780A">
      <w:pPr>
        <w:spacing w:line="276" w:lineRule="auto"/>
        <w:jc w:val="both"/>
        <w:rPr>
          <w:rFonts w:asciiTheme="minorHAnsi" w:hAnsiTheme="minorHAnsi" w:cstheme="minorHAnsi"/>
          <w:lang w:val="es-ES"/>
        </w:rPr>
      </w:pPr>
    </w:p>
    <w:p w14:paraId="52B111F1" w14:textId="77777777" w:rsidR="00F7161A" w:rsidRPr="00425EF9" w:rsidRDefault="00F7161A" w:rsidP="0027780A">
      <w:pPr>
        <w:spacing w:line="276" w:lineRule="auto"/>
        <w:ind w:left="567" w:hanging="567"/>
        <w:jc w:val="both"/>
        <w:rPr>
          <w:rFonts w:asciiTheme="minorHAnsi" w:hAnsiTheme="minorHAnsi" w:cstheme="minorHAnsi"/>
          <w:lang w:val="es-ES"/>
        </w:rPr>
      </w:pPr>
    </w:p>
    <w:p w14:paraId="766C9FDE" w14:textId="2ED7C1C3" w:rsidR="00235465" w:rsidRPr="00305FFB" w:rsidRDefault="00425EF9" w:rsidP="0027780A">
      <w:pPr>
        <w:pBdr>
          <w:bottom w:val="single" w:sz="6" w:space="1" w:color="auto"/>
        </w:pBdr>
        <w:spacing w:line="276" w:lineRule="auto"/>
        <w:jc w:val="both"/>
        <w:rPr>
          <w:rFonts w:asciiTheme="minorHAnsi" w:hAnsiTheme="minorHAnsi" w:cstheme="minorHAnsi"/>
          <w:lang w:val="es-ES"/>
        </w:rPr>
      </w:pPr>
      <w:r w:rsidRPr="00305FFB">
        <w:rPr>
          <w:rFonts w:asciiTheme="minorHAnsi" w:hAnsiTheme="minorHAnsi" w:cstheme="minorHAnsi"/>
          <w:lang w:val="es-ES"/>
        </w:rPr>
        <w:t>CLÁUSULA 6 – APOYO LINGÜÍSTICO EN LÍNEA</w:t>
      </w:r>
      <w:r w:rsidR="00B12075" w:rsidRPr="00305FFB">
        <w:rPr>
          <w:rFonts w:asciiTheme="minorHAnsi" w:hAnsiTheme="minorHAnsi" w:cstheme="minorHAnsi"/>
          <w:lang w:val="es-ES"/>
        </w:rPr>
        <w:t xml:space="preserve"> </w:t>
      </w:r>
      <w:r w:rsidR="00A82753">
        <w:rPr>
          <w:rFonts w:asciiTheme="minorHAnsi" w:hAnsiTheme="minorHAnsi" w:cstheme="minorHAnsi"/>
          <w:lang w:val="es-ES"/>
        </w:rPr>
        <w:t>(</w:t>
      </w:r>
      <w:r w:rsidR="00A82753" w:rsidRPr="00A82753">
        <w:rPr>
          <w:rFonts w:asciiTheme="minorHAnsi" w:hAnsiTheme="minorHAnsi" w:cstheme="minorHAnsi"/>
          <w:i/>
          <w:iCs/>
          <w:lang w:val="es-ES"/>
        </w:rPr>
        <w:t>Online Language Support</w:t>
      </w:r>
      <w:r w:rsidR="00A82753">
        <w:rPr>
          <w:rFonts w:asciiTheme="minorHAnsi" w:hAnsiTheme="minorHAnsi" w:cstheme="minorHAnsi"/>
          <w:lang w:val="es-ES"/>
        </w:rPr>
        <w:t xml:space="preserve"> – OLS) </w:t>
      </w:r>
    </w:p>
    <w:p w14:paraId="5DF8A894" w14:textId="77777777" w:rsidR="00723357" w:rsidRDefault="00723357" w:rsidP="0027780A">
      <w:pPr>
        <w:spacing w:line="276" w:lineRule="auto"/>
        <w:rPr>
          <w:rFonts w:asciiTheme="minorHAnsi" w:hAnsiTheme="minorHAnsi" w:cstheme="minorHAnsi"/>
          <w:lang w:val="es-ES"/>
        </w:rPr>
      </w:pPr>
    </w:p>
    <w:p w14:paraId="403DF44B" w14:textId="7F25C4D7" w:rsidR="005433FA" w:rsidRPr="00723357" w:rsidRDefault="00B12075" w:rsidP="0027780A">
      <w:pPr>
        <w:spacing w:line="276" w:lineRule="auto"/>
        <w:ind w:left="720" w:hanging="720"/>
        <w:jc w:val="both"/>
        <w:rPr>
          <w:rFonts w:asciiTheme="minorHAnsi" w:hAnsiTheme="minorHAnsi" w:cstheme="minorHAnsi"/>
          <w:lang w:val="es-ES"/>
        </w:rPr>
      </w:pPr>
      <w:r w:rsidRPr="00723357">
        <w:rPr>
          <w:rFonts w:asciiTheme="minorHAnsi" w:hAnsiTheme="minorHAnsi" w:cstheme="minorHAnsi"/>
          <w:lang w:val="es-ES"/>
        </w:rPr>
        <w:lastRenderedPageBreak/>
        <w:t>6.1.</w:t>
      </w:r>
      <w:r w:rsidRPr="00723357">
        <w:rPr>
          <w:rFonts w:asciiTheme="minorHAnsi" w:hAnsiTheme="minorHAnsi" w:cstheme="minorHAnsi"/>
          <w:lang w:val="es-ES"/>
        </w:rPr>
        <w:tab/>
      </w:r>
      <w:r w:rsidR="00A82753" w:rsidRPr="00F66F53">
        <w:rPr>
          <w:rFonts w:asciiTheme="minorHAnsi" w:hAnsiTheme="minorHAnsi" w:cstheme="minorHAnsi"/>
          <w:shd w:val="clear" w:color="auto" w:fill="FFFFB9"/>
          <w:lang w:val="es-ES"/>
        </w:rPr>
        <w:t>[</w:t>
      </w:r>
      <w:r w:rsidR="00A82753">
        <w:rPr>
          <w:rFonts w:asciiTheme="minorHAnsi" w:hAnsiTheme="minorHAnsi" w:cstheme="minorHAnsi"/>
          <w:shd w:val="clear" w:color="auto" w:fill="FFFFB9"/>
          <w:lang w:val="es-ES"/>
        </w:rPr>
        <w:t>Si la institución beneficiaria ha solicitado la evaluación de la competencia lingüística de sus participantes en la plataforma OLS</w:t>
      </w:r>
      <w:r w:rsidR="00A82753" w:rsidRPr="00F66F53">
        <w:rPr>
          <w:rFonts w:asciiTheme="minorHAnsi" w:hAnsiTheme="minorHAnsi" w:cstheme="minorHAnsi"/>
          <w:shd w:val="clear" w:color="auto" w:fill="FFFFB9"/>
          <w:lang w:val="es-ES"/>
        </w:rPr>
        <w:t>]</w:t>
      </w:r>
      <w:r w:rsidR="00A82753">
        <w:rPr>
          <w:rFonts w:asciiTheme="minorHAnsi" w:hAnsiTheme="minorHAnsi" w:cstheme="minorHAnsi"/>
          <w:shd w:val="clear" w:color="auto" w:fill="FFFFB9"/>
          <w:lang w:val="es-ES"/>
        </w:rPr>
        <w:t xml:space="preserve"> el</w:t>
      </w:r>
      <w:r w:rsidR="00723357" w:rsidRPr="00723357">
        <w:rPr>
          <w:rFonts w:asciiTheme="minorHAnsi" w:hAnsiTheme="minorHAnsi" w:cstheme="minorHAnsi"/>
          <w:lang w:val="es-ES"/>
        </w:rPr>
        <w:t>/</w:t>
      </w:r>
      <w:r w:rsidR="00A82753">
        <w:rPr>
          <w:rFonts w:asciiTheme="minorHAnsi" w:hAnsiTheme="minorHAnsi" w:cstheme="minorHAnsi"/>
          <w:lang w:val="es-ES"/>
        </w:rPr>
        <w:t>l</w:t>
      </w:r>
      <w:r w:rsidR="00723357" w:rsidRPr="00723357">
        <w:rPr>
          <w:rFonts w:asciiTheme="minorHAnsi" w:hAnsiTheme="minorHAnsi" w:cstheme="minorHAnsi"/>
          <w:lang w:val="es-ES"/>
        </w:rPr>
        <w:t xml:space="preserve">a participante deberá realizar la evaluación </w:t>
      </w:r>
      <w:r w:rsidR="00A82753">
        <w:rPr>
          <w:rFonts w:asciiTheme="minorHAnsi" w:hAnsiTheme="minorHAnsi" w:cstheme="minorHAnsi"/>
          <w:lang w:val="es-ES"/>
        </w:rPr>
        <w:t xml:space="preserve">en el idioma asignado por el beneficiario; deberá seguir el curso de apoyo lingüístico en línea en OLS que le haya sido asignado por la institución beneficiaria. </w:t>
      </w:r>
    </w:p>
    <w:p w14:paraId="23D1C9C6" w14:textId="77777777" w:rsidR="00B12075" w:rsidRPr="00723357" w:rsidRDefault="00B12075" w:rsidP="0027780A">
      <w:pPr>
        <w:spacing w:line="276" w:lineRule="auto"/>
        <w:ind w:left="720" w:hanging="720"/>
        <w:rPr>
          <w:rFonts w:asciiTheme="minorHAnsi" w:hAnsiTheme="minorHAnsi" w:cstheme="minorHAnsi"/>
          <w:lang w:val="es-ES"/>
        </w:rPr>
      </w:pPr>
      <w:r w:rsidRPr="00723357">
        <w:rPr>
          <w:rFonts w:asciiTheme="minorHAnsi" w:hAnsiTheme="minorHAnsi" w:cstheme="minorHAnsi"/>
          <w:lang w:val="es-ES"/>
        </w:rPr>
        <w:t xml:space="preserve"> </w:t>
      </w:r>
    </w:p>
    <w:p w14:paraId="42367351" w14:textId="722DD8EF" w:rsidR="00B12075" w:rsidRPr="00C102E6" w:rsidRDefault="00B12075" w:rsidP="0027780A">
      <w:pPr>
        <w:spacing w:line="276" w:lineRule="auto"/>
        <w:ind w:left="720" w:hanging="720"/>
        <w:jc w:val="both"/>
        <w:rPr>
          <w:rFonts w:asciiTheme="minorHAnsi" w:hAnsiTheme="minorHAnsi" w:cstheme="minorHAnsi"/>
          <w:lang w:val="es-ES"/>
        </w:rPr>
      </w:pPr>
      <w:r w:rsidRPr="00723357">
        <w:rPr>
          <w:rFonts w:asciiTheme="minorHAnsi" w:hAnsiTheme="minorHAnsi" w:cstheme="minorHAnsi"/>
          <w:lang w:val="es-ES"/>
        </w:rPr>
        <w:t>6.2</w:t>
      </w:r>
      <w:r w:rsidRPr="00723357">
        <w:rPr>
          <w:rFonts w:asciiTheme="minorHAnsi" w:hAnsiTheme="minorHAnsi" w:cstheme="minorHAnsi"/>
          <w:lang w:val="es-ES"/>
        </w:rPr>
        <w:tab/>
      </w:r>
      <w:r w:rsidR="00536160">
        <w:rPr>
          <w:rFonts w:asciiTheme="minorHAnsi" w:hAnsiTheme="minorHAnsi" w:cstheme="minorHAnsi"/>
          <w:lang w:val="es-ES"/>
        </w:rPr>
        <w:t xml:space="preserve">La institución beneficiaria proporcionará al participante acceso a la plataforma OLS con el suficiente tiempo para permitirle cumplir con los requisitos especificados arriba. El/La </w:t>
      </w:r>
      <w:r w:rsidR="00723357" w:rsidRPr="00723357">
        <w:rPr>
          <w:rFonts w:asciiTheme="minorHAnsi" w:hAnsiTheme="minorHAnsi" w:cstheme="minorHAnsi"/>
          <w:lang w:val="es-ES"/>
        </w:rPr>
        <w:t>participante informar</w:t>
      </w:r>
      <w:r w:rsidR="00536160">
        <w:rPr>
          <w:rFonts w:asciiTheme="minorHAnsi" w:hAnsiTheme="minorHAnsi" w:cstheme="minorHAnsi"/>
          <w:lang w:val="es-ES"/>
        </w:rPr>
        <w:t>á inmediatamente a la institución beneficiaria en el caso de que experimenten problemas técnicos o de otra índole durante la utilización de la plataforma OLS</w:t>
      </w:r>
      <w:r w:rsidR="00723357" w:rsidRPr="00723357">
        <w:rPr>
          <w:rFonts w:asciiTheme="minorHAnsi" w:hAnsiTheme="minorHAnsi" w:cstheme="minorHAnsi"/>
          <w:lang w:val="es-ES"/>
        </w:rPr>
        <w:t>.</w:t>
      </w:r>
      <w:r w:rsidRPr="00723357">
        <w:rPr>
          <w:rFonts w:asciiTheme="minorHAnsi" w:hAnsiTheme="minorHAnsi" w:cstheme="minorHAnsi"/>
          <w:lang w:val="es-ES"/>
        </w:rPr>
        <w:t xml:space="preserve"> </w:t>
      </w:r>
    </w:p>
    <w:p w14:paraId="3DF2C1B8" w14:textId="77777777" w:rsidR="004A4617" w:rsidRPr="00C102E6" w:rsidRDefault="004A4617" w:rsidP="0027780A">
      <w:pPr>
        <w:pBdr>
          <w:bottom w:val="single" w:sz="6" w:space="0" w:color="auto"/>
        </w:pBdr>
        <w:spacing w:line="276" w:lineRule="auto"/>
        <w:rPr>
          <w:rFonts w:asciiTheme="minorHAnsi" w:hAnsiTheme="minorHAnsi" w:cstheme="minorHAnsi"/>
          <w:lang w:val="es-ES"/>
        </w:rPr>
      </w:pPr>
    </w:p>
    <w:p w14:paraId="24FE7AC6" w14:textId="38EF85AD" w:rsidR="009B7B70" w:rsidRPr="00C102E6" w:rsidRDefault="009B7B70" w:rsidP="0027780A">
      <w:pPr>
        <w:pBdr>
          <w:bottom w:val="single" w:sz="6" w:space="0" w:color="auto"/>
        </w:pBdr>
        <w:spacing w:line="276" w:lineRule="auto"/>
        <w:rPr>
          <w:rFonts w:asciiTheme="minorHAnsi" w:hAnsiTheme="minorHAnsi" w:cstheme="minorHAnsi"/>
          <w:lang w:val="es-ES"/>
        </w:rPr>
      </w:pPr>
      <w:r w:rsidRPr="00C102E6">
        <w:rPr>
          <w:rFonts w:asciiTheme="minorHAnsi" w:hAnsiTheme="minorHAnsi" w:cstheme="minorHAnsi"/>
          <w:lang w:val="es-ES"/>
        </w:rPr>
        <w:t xml:space="preserve">ARTICLE </w:t>
      </w:r>
      <w:r w:rsidR="004A4617" w:rsidRPr="00C102E6">
        <w:rPr>
          <w:rFonts w:asciiTheme="minorHAnsi" w:hAnsiTheme="minorHAnsi" w:cstheme="minorHAnsi"/>
          <w:lang w:val="es-ES"/>
        </w:rPr>
        <w:t>7</w:t>
      </w:r>
      <w:r w:rsidRPr="00C102E6">
        <w:rPr>
          <w:rFonts w:asciiTheme="minorHAnsi" w:hAnsiTheme="minorHAnsi" w:cstheme="minorHAnsi"/>
          <w:lang w:val="es-ES"/>
        </w:rPr>
        <w:t xml:space="preserve"> –</w:t>
      </w:r>
      <w:r w:rsidR="00C57232" w:rsidRPr="00C102E6">
        <w:rPr>
          <w:rFonts w:asciiTheme="minorHAnsi" w:hAnsiTheme="minorHAnsi" w:cstheme="minorHAnsi"/>
          <w:lang w:val="es-ES"/>
        </w:rPr>
        <w:t xml:space="preserve"> </w:t>
      </w:r>
      <w:r w:rsidR="006663F1" w:rsidRPr="00C102E6">
        <w:rPr>
          <w:rFonts w:asciiTheme="minorHAnsi" w:hAnsiTheme="minorHAnsi" w:cstheme="minorHAnsi"/>
          <w:lang w:val="es-ES"/>
        </w:rPr>
        <w:t>CUESTIONARIO UE</w:t>
      </w:r>
    </w:p>
    <w:p w14:paraId="75532C71" w14:textId="77777777" w:rsidR="006663F1" w:rsidRPr="00C102E6" w:rsidRDefault="006663F1" w:rsidP="0027780A">
      <w:pPr>
        <w:tabs>
          <w:tab w:val="left" w:pos="567"/>
        </w:tabs>
        <w:spacing w:line="276" w:lineRule="auto"/>
        <w:ind w:left="567" w:hanging="567"/>
        <w:jc w:val="both"/>
        <w:rPr>
          <w:rFonts w:asciiTheme="minorHAnsi" w:hAnsiTheme="minorHAnsi" w:cstheme="minorHAnsi"/>
          <w:lang w:val="es-ES"/>
        </w:rPr>
      </w:pPr>
    </w:p>
    <w:p w14:paraId="7A7DD5A9" w14:textId="77777777" w:rsidR="006663F1" w:rsidRDefault="004A4617"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w:t>
      </w:r>
      <w:r w:rsidR="009B7B70" w:rsidRPr="006663F1">
        <w:rPr>
          <w:rFonts w:asciiTheme="minorHAnsi" w:hAnsiTheme="minorHAnsi" w:cstheme="minorHAnsi"/>
          <w:lang w:val="es-ES"/>
        </w:rPr>
        <w:t>.1.</w:t>
      </w:r>
      <w:r w:rsidR="009B7B70" w:rsidRPr="006663F1">
        <w:rPr>
          <w:rFonts w:asciiTheme="minorHAnsi" w:hAnsiTheme="minorHAnsi" w:cstheme="minorHAnsi"/>
          <w:lang w:val="es-ES"/>
        </w:rPr>
        <w:tab/>
      </w:r>
      <w:r w:rsidR="006663F1" w:rsidRPr="006663F1">
        <w:rPr>
          <w:rFonts w:asciiTheme="minorHAnsi" w:hAnsiTheme="minorHAnsi" w:cstheme="minorHAnsi"/>
          <w:lang w:val="es-ES"/>
        </w:rPr>
        <w:t>El/La participante deberá cumplimentar y enviar el cuestionario en línea UE (EU Survey – informe del/de la participante) en los 30 días posteriores a la recepción del mail de invitación para cumplimentarlo.</w:t>
      </w:r>
    </w:p>
    <w:p w14:paraId="51B8C9FB" w14:textId="17B207AC" w:rsidR="00E870AD" w:rsidRPr="006663F1" w:rsidRDefault="006663F1" w:rsidP="0027780A">
      <w:pPr>
        <w:tabs>
          <w:tab w:val="left" w:pos="567"/>
        </w:tabs>
        <w:spacing w:line="276" w:lineRule="auto"/>
        <w:ind w:left="567" w:hanging="567"/>
        <w:jc w:val="both"/>
        <w:rPr>
          <w:rFonts w:asciiTheme="minorHAnsi" w:hAnsiTheme="minorHAnsi" w:cstheme="minorHAnsi"/>
          <w:lang w:val="es-ES"/>
        </w:rPr>
      </w:pPr>
      <w:r>
        <w:rPr>
          <w:rFonts w:asciiTheme="minorHAnsi" w:hAnsiTheme="minorHAnsi" w:cstheme="minorHAnsi"/>
          <w:lang w:val="es-ES"/>
        </w:rPr>
        <w:tab/>
      </w:r>
      <w:r w:rsidRPr="006663F1">
        <w:rPr>
          <w:rFonts w:asciiTheme="minorHAnsi" w:hAnsiTheme="minorHAnsi" w:cstheme="minorHAnsi"/>
          <w:lang w:val="es-ES"/>
        </w:rPr>
        <w:t>La institución podrá requerir a los participantes que no cumplimenten y envíen el cuestionario UE en línea el reembolso parcial o total de la ayuda financiera recibida.</w:t>
      </w:r>
    </w:p>
    <w:p w14:paraId="12DCE7F6"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39298A09" w14:textId="39DCA802"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7.2</w:t>
      </w:r>
      <w:r w:rsidRPr="006663F1">
        <w:rPr>
          <w:rFonts w:asciiTheme="minorHAnsi" w:hAnsiTheme="minorHAnsi" w:cstheme="minorHAnsi"/>
          <w:lang w:val="es-ES"/>
        </w:rPr>
        <w:tab/>
      </w:r>
      <w:r w:rsidR="006663F1" w:rsidRPr="006663F1">
        <w:rPr>
          <w:rFonts w:asciiTheme="minorHAnsi" w:hAnsiTheme="minorHAnsi" w:cstheme="minorHAnsi"/>
          <w:lang w:val="es-ES"/>
        </w:rPr>
        <w:t>Se le podrá enviar al/a la participante un cuestionario complementario en línea que permita recabar información completa sobre asuntos relacionados con el reconocimiento de su movilidad.</w:t>
      </w:r>
    </w:p>
    <w:p w14:paraId="09A14BAC" w14:textId="77777777"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p>
    <w:p w14:paraId="0BE0B524" w14:textId="3385F1BC" w:rsidR="00B42AE2" w:rsidRPr="006663F1" w:rsidRDefault="00E870AD"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 </w:t>
      </w:r>
      <w:r w:rsidR="006663F1" w:rsidRPr="006663F1">
        <w:rPr>
          <w:rFonts w:asciiTheme="minorHAnsi" w:hAnsiTheme="minorHAnsi" w:cstheme="minorHAnsi"/>
          <w:lang w:val="es-ES"/>
        </w:rPr>
        <w:t>CLÁUSULA 8</w:t>
      </w:r>
      <w:r w:rsidR="00B42AE2" w:rsidRPr="006663F1">
        <w:rPr>
          <w:rFonts w:asciiTheme="minorHAnsi" w:hAnsiTheme="minorHAnsi" w:cstheme="minorHAnsi"/>
          <w:lang w:val="es-ES"/>
        </w:rPr>
        <w:t xml:space="preserve"> – </w:t>
      </w:r>
      <w:r w:rsidR="006663F1" w:rsidRPr="006663F1">
        <w:rPr>
          <w:rFonts w:asciiTheme="minorHAnsi" w:hAnsiTheme="minorHAnsi" w:cstheme="minorHAnsi"/>
          <w:lang w:val="es-ES"/>
        </w:rPr>
        <w:t>PROTECCIÓN DE DATOS</w:t>
      </w:r>
    </w:p>
    <w:p w14:paraId="4691EDA2" w14:textId="77777777" w:rsidR="00F96310" w:rsidRPr="006663F1" w:rsidRDefault="00F96310" w:rsidP="0027780A">
      <w:pPr>
        <w:tabs>
          <w:tab w:val="left" w:pos="567"/>
        </w:tabs>
        <w:spacing w:line="276" w:lineRule="auto"/>
        <w:ind w:left="567" w:hanging="567"/>
        <w:jc w:val="both"/>
        <w:rPr>
          <w:rFonts w:asciiTheme="minorHAnsi" w:hAnsiTheme="minorHAnsi" w:cstheme="minorHAnsi"/>
          <w:lang w:val="es-ES"/>
        </w:rPr>
      </w:pPr>
    </w:p>
    <w:p w14:paraId="67564B99" w14:textId="7CD53642" w:rsidR="005B72FD" w:rsidRDefault="005B72FD"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8.1</w:t>
      </w:r>
      <w:r w:rsidRPr="006663F1">
        <w:rPr>
          <w:rFonts w:asciiTheme="minorHAnsi" w:hAnsiTheme="minorHAnsi" w:cstheme="minorHAnsi"/>
          <w:lang w:val="es-ES"/>
        </w:rPr>
        <w:tab/>
      </w:r>
      <w:r w:rsidR="006663F1" w:rsidRPr="006663F1">
        <w:rPr>
          <w:rFonts w:asciiTheme="minorHAnsi" w:hAnsiTheme="minorHAnsi" w:cstheme="minorHAnsi"/>
          <w:lang w:val="es-ES"/>
        </w:rPr>
        <w:t>La organización facilitará a los participantes la declaración de privacidad pertinente para el tratamiento de sus datos personales antes de que se codifiquen en los sistemas electrónicos para ge</w:t>
      </w:r>
      <w:r w:rsidR="006663F1">
        <w:rPr>
          <w:rFonts w:asciiTheme="minorHAnsi" w:hAnsiTheme="minorHAnsi" w:cstheme="minorHAnsi"/>
          <w:lang w:val="es-ES"/>
        </w:rPr>
        <w:t>stionar las movilidades Erasmus</w:t>
      </w:r>
      <w:r w:rsidR="006663F1" w:rsidRPr="006663F1">
        <w:rPr>
          <w:rFonts w:asciiTheme="minorHAnsi" w:hAnsiTheme="minorHAnsi" w:cstheme="minorHAnsi"/>
          <w:lang w:val="es-ES"/>
        </w:rPr>
        <w:t>+.</w:t>
      </w:r>
      <w:r w:rsidR="006663F1">
        <w:rPr>
          <w:rFonts w:asciiTheme="minorHAnsi" w:hAnsiTheme="minorHAnsi" w:cstheme="minorHAnsi"/>
          <w:lang w:val="es-ES"/>
        </w:rPr>
        <w:t xml:space="preserve"> </w:t>
      </w:r>
    </w:p>
    <w:p w14:paraId="1B03629C" w14:textId="4EEFF2AF" w:rsidR="00037A2B" w:rsidRPr="00823449" w:rsidRDefault="00037A2B" w:rsidP="0027780A">
      <w:pPr>
        <w:tabs>
          <w:tab w:val="left" w:pos="567"/>
        </w:tabs>
        <w:spacing w:line="276" w:lineRule="auto"/>
        <w:ind w:left="567" w:hanging="567"/>
        <w:jc w:val="both"/>
        <w:rPr>
          <w:rFonts w:asciiTheme="minorHAnsi" w:hAnsiTheme="minorHAnsi" w:cstheme="minorHAnsi"/>
          <w:lang w:val="es-ES"/>
        </w:rPr>
      </w:pPr>
      <w:r>
        <w:rPr>
          <w:rFonts w:asciiTheme="minorHAnsi" w:hAnsiTheme="minorHAnsi" w:cstheme="minorHAnsi"/>
          <w:lang w:val="es-ES"/>
        </w:rPr>
        <w:tab/>
      </w:r>
      <w:hyperlink r:id="rId11" w:history="1">
        <w:r w:rsidR="00823449" w:rsidRPr="00823449">
          <w:rPr>
            <w:rStyle w:val="Hipervnculo"/>
            <w:rFonts w:asciiTheme="minorHAnsi" w:hAnsiTheme="minorHAnsi" w:cstheme="minorHAnsi"/>
            <w:lang w:val="es-ES"/>
          </w:rPr>
          <w:t>https://erasmus-plus.ec.europa.eu/erasmus-and-data-protection/privacy-statement-mobility-tool</w:t>
        </w:r>
      </w:hyperlink>
    </w:p>
    <w:p w14:paraId="1ED4FA7F" w14:textId="77777777" w:rsidR="00823449" w:rsidRPr="00823449" w:rsidRDefault="00823449" w:rsidP="0027780A">
      <w:pPr>
        <w:tabs>
          <w:tab w:val="left" w:pos="567"/>
        </w:tabs>
        <w:spacing w:line="276" w:lineRule="auto"/>
        <w:ind w:left="567" w:hanging="567"/>
        <w:jc w:val="both"/>
        <w:rPr>
          <w:rFonts w:asciiTheme="minorHAnsi" w:hAnsiTheme="minorHAnsi" w:cstheme="minorHAnsi"/>
          <w:lang w:val="es-ES"/>
        </w:rPr>
      </w:pPr>
    </w:p>
    <w:p w14:paraId="14EB61B8" w14:textId="784BD507" w:rsidR="00F96310" w:rsidRPr="006663F1" w:rsidRDefault="00067DF7"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ARTICLE</w:t>
      </w:r>
      <w:r w:rsidR="00FA56BC" w:rsidRPr="006663F1">
        <w:rPr>
          <w:rFonts w:asciiTheme="minorHAnsi" w:hAnsiTheme="minorHAnsi" w:cstheme="minorHAnsi"/>
          <w:lang w:val="es-ES"/>
        </w:rPr>
        <w:t xml:space="preserve"> </w:t>
      </w:r>
      <w:r w:rsidR="00B42AE2" w:rsidRPr="006663F1">
        <w:rPr>
          <w:rFonts w:asciiTheme="minorHAnsi" w:hAnsiTheme="minorHAnsi" w:cstheme="minorHAnsi"/>
          <w:lang w:val="es-ES"/>
        </w:rPr>
        <w:t>9</w:t>
      </w:r>
      <w:r w:rsidR="00F96310" w:rsidRPr="006663F1">
        <w:rPr>
          <w:rFonts w:asciiTheme="minorHAnsi" w:hAnsiTheme="minorHAnsi" w:cstheme="minorHAnsi"/>
          <w:lang w:val="es-ES"/>
        </w:rPr>
        <w:t xml:space="preserve"> – </w:t>
      </w:r>
      <w:r w:rsidR="006663F1" w:rsidRPr="006663F1">
        <w:rPr>
          <w:rFonts w:asciiTheme="minorHAnsi" w:hAnsiTheme="minorHAnsi" w:cstheme="minorHAnsi"/>
          <w:lang w:val="es-ES"/>
        </w:rPr>
        <w:t>LEGISLACIÓN APLICABLE Y TRIBUNALES COMPETENTES</w:t>
      </w:r>
    </w:p>
    <w:p w14:paraId="0EC6ED5B"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25108485" w14:textId="1A604C55"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E870AD" w:rsidRPr="006663F1">
        <w:rPr>
          <w:rFonts w:asciiTheme="minorHAnsi" w:hAnsiTheme="minorHAnsi" w:cstheme="minorHAnsi"/>
          <w:lang w:val="es-ES"/>
        </w:rPr>
        <w:t>.1</w:t>
      </w:r>
      <w:r w:rsidR="00E870AD" w:rsidRPr="006663F1">
        <w:rPr>
          <w:rFonts w:asciiTheme="minorHAnsi" w:hAnsiTheme="minorHAnsi" w:cstheme="minorHAnsi"/>
          <w:lang w:val="es-ES"/>
        </w:rPr>
        <w:tab/>
      </w:r>
      <w:r w:rsidR="006663F1" w:rsidRPr="006663F1">
        <w:rPr>
          <w:rFonts w:asciiTheme="minorHAnsi" w:hAnsiTheme="minorHAnsi" w:cstheme="minorHAnsi"/>
          <w:lang w:val="es-ES"/>
        </w:rPr>
        <w:t>El convenio se regirá por la legislación española.</w:t>
      </w:r>
    </w:p>
    <w:p w14:paraId="008C863E"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05B8B065" w14:textId="76809D78"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BE6413" w:rsidRPr="006663F1">
        <w:rPr>
          <w:rFonts w:asciiTheme="minorHAnsi" w:hAnsiTheme="minorHAnsi" w:cstheme="minorHAnsi"/>
          <w:lang w:val="es-ES"/>
        </w:rPr>
        <w:t>.2</w:t>
      </w:r>
      <w:r w:rsidR="00E870AD" w:rsidRPr="006663F1">
        <w:rPr>
          <w:rFonts w:asciiTheme="minorHAnsi" w:hAnsiTheme="minorHAnsi" w:cstheme="minorHAnsi"/>
          <w:lang w:val="es-ES"/>
        </w:rPr>
        <w:tab/>
      </w:r>
      <w:r w:rsidR="00C31041">
        <w:rPr>
          <w:rFonts w:asciiTheme="minorHAnsi" w:hAnsiTheme="minorHAnsi" w:cstheme="minorHAnsi"/>
          <w:lang w:val="es-ES"/>
        </w:rPr>
        <w:t>El tribunal competente que se determine</w:t>
      </w:r>
      <w:r w:rsidR="006663F1" w:rsidRPr="006663F1">
        <w:rPr>
          <w:rFonts w:asciiTheme="minorHAnsi" w:hAnsiTheme="minorHAnsi" w:cstheme="minorHAnsi"/>
          <w:lang w:val="es-ES"/>
        </w:rPr>
        <w:t xml:space="preserve"> en concordancia con la legislaci</w:t>
      </w:r>
      <w:r w:rsidR="00C31041">
        <w:rPr>
          <w:rFonts w:asciiTheme="minorHAnsi" w:hAnsiTheme="minorHAnsi" w:cstheme="minorHAnsi"/>
          <w:lang w:val="es-ES"/>
        </w:rPr>
        <w:t>ón nacional de aplicación tendrá jurisdicción exclusiva para conocer</w:t>
      </w:r>
      <w:r w:rsidR="006663F1" w:rsidRPr="006663F1">
        <w:rPr>
          <w:rFonts w:asciiTheme="minorHAnsi" w:hAnsiTheme="minorHAnsi" w:cstheme="minorHAnsi"/>
          <w:lang w:val="es-ES"/>
        </w:rPr>
        <w:t xml:space="preserve"> cualquier litigio entre la institución y el/la participante en todo lo relacionado con la interpretación, aplicación o validez de este convenio, siempre que dicho litigio no pueda resolverse de forma amistosa.</w:t>
      </w:r>
    </w:p>
    <w:p w14:paraId="1953D083" w14:textId="77777777" w:rsidR="003D493D" w:rsidRPr="006663F1" w:rsidRDefault="003D493D" w:rsidP="0027780A">
      <w:pPr>
        <w:spacing w:line="276" w:lineRule="auto"/>
        <w:jc w:val="both"/>
        <w:rPr>
          <w:rFonts w:asciiTheme="minorHAnsi" w:hAnsiTheme="minorHAnsi" w:cstheme="minorHAnsi"/>
          <w:b/>
          <w:lang w:val="es-ES"/>
        </w:rPr>
      </w:pPr>
    </w:p>
    <w:p w14:paraId="6835EE6B" w14:textId="25B75DDB" w:rsidR="00F96310" w:rsidRPr="00C102E6" w:rsidRDefault="003A0B2E" w:rsidP="0027780A">
      <w:pPr>
        <w:spacing w:line="276" w:lineRule="auto"/>
        <w:ind w:left="5812" w:hanging="5812"/>
        <w:rPr>
          <w:rFonts w:asciiTheme="minorHAnsi" w:hAnsiTheme="minorHAnsi" w:cstheme="minorHAnsi"/>
          <w:lang w:val="es-ES"/>
        </w:rPr>
      </w:pPr>
      <w:r>
        <w:rPr>
          <w:rFonts w:asciiTheme="minorHAnsi" w:hAnsiTheme="minorHAnsi" w:cstheme="minorHAnsi"/>
          <w:lang w:val="es-ES"/>
        </w:rPr>
        <w:t>FIRMA</w:t>
      </w:r>
      <w:r w:rsidR="00F96310" w:rsidRPr="00C102E6">
        <w:rPr>
          <w:rFonts w:asciiTheme="minorHAnsi" w:hAnsiTheme="minorHAnsi" w:cstheme="minorHAnsi"/>
          <w:lang w:val="es-ES"/>
        </w:rPr>
        <w:t>S</w:t>
      </w:r>
    </w:p>
    <w:p w14:paraId="78087DB9" w14:textId="77777777" w:rsidR="00780990" w:rsidRPr="00C102E6" w:rsidRDefault="00780990" w:rsidP="0027780A">
      <w:pPr>
        <w:spacing w:line="276" w:lineRule="auto"/>
        <w:ind w:left="5812" w:hanging="5812"/>
        <w:rPr>
          <w:rFonts w:asciiTheme="minorHAnsi" w:hAnsiTheme="minorHAnsi" w:cstheme="minorHAnsi"/>
          <w:lang w:val="es-ES"/>
        </w:rPr>
      </w:pPr>
    </w:p>
    <w:p w14:paraId="78CC0FE6" w14:textId="1B359C43" w:rsidR="00F96310"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El/La participante</w:t>
      </w:r>
      <w:r w:rsidR="00F96310" w:rsidRPr="006663F1">
        <w:rPr>
          <w:rFonts w:asciiTheme="minorHAnsi" w:hAnsiTheme="minorHAnsi" w:cstheme="minorHAnsi"/>
          <w:lang w:val="es-ES"/>
        </w:rPr>
        <w:tab/>
      </w:r>
      <w:r w:rsidRPr="006663F1">
        <w:rPr>
          <w:rFonts w:asciiTheme="minorHAnsi" w:hAnsiTheme="minorHAnsi" w:cstheme="minorHAnsi"/>
          <w:lang w:val="es-ES"/>
        </w:rPr>
        <w:t xml:space="preserve">Por la </w:t>
      </w:r>
      <w:r w:rsidRPr="00F66F53">
        <w:rPr>
          <w:rFonts w:asciiTheme="minorHAnsi" w:hAnsiTheme="minorHAnsi" w:cstheme="minorHAnsi"/>
          <w:shd w:val="clear" w:color="auto" w:fill="B6DDE8" w:themeFill="accent5" w:themeFillTint="66"/>
          <w:lang w:val="es-ES"/>
        </w:rPr>
        <w:t>[institución/organización]</w:t>
      </w:r>
    </w:p>
    <w:p w14:paraId="36E9EB66" w14:textId="4D244383" w:rsidR="00F96310" w:rsidRDefault="00F66F53" w:rsidP="0027780A">
      <w:pPr>
        <w:tabs>
          <w:tab w:val="left" w:pos="5670"/>
        </w:tabs>
        <w:spacing w:line="276" w:lineRule="auto"/>
        <w:rPr>
          <w:rFonts w:asciiTheme="minorHAnsi" w:hAnsiTheme="minorHAnsi" w:cstheme="minorHAnsi"/>
          <w:lang w:val="es-ES"/>
        </w:rPr>
      </w:pP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y apellidos]</w:t>
      </w:r>
      <w:r w:rsidR="00F96310" w:rsidRPr="006663F1">
        <w:rPr>
          <w:rFonts w:asciiTheme="minorHAnsi" w:hAnsiTheme="minorHAnsi" w:cstheme="minorHAnsi"/>
          <w:lang w:val="es-ES"/>
        </w:rPr>
        <w:tab/>
      </w: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apellido y cargo]</w:t>
      </w:r>
    </w:p>
    <w:p w14:paraId="72EB166E" w14:textId="77777777" w:rsidR="006663F1" w:rsidRPr="006663F1" w:rsidRDefault="006663F1" w:rsidP="0027780A">
      <w:pPr>
        <w:tabs>
          <w:tab w:val="left" w:pos="5670"/>
        </w:tabs>
        <w:spacing w:line="276" w:lineRule="auto"/>
        <w:rPr>
          <w:rFonts w:asciiTheme="minorHAnsi" w:hAnsiTheme="minorHAnsi" w:cstheme="minorHAnsi"/>
          <w:lang w:val="es-ES"/>
        </w:rPr>
      </w:pPr>
    </w:p>
    <w:p w14:paraId="46F86D70" w14:textId="7E9A4588" w:rsidR="00F96310" w:rsidRPr="006663F1" w:rsidRDefault="00F96310" w:rsidP="0027780A">
      <w:pPr>
        <w:tabs>
          <w:tab w:val="left" w:pos="5670"/>
        </w:tabs>
        <w:spacing w:line="276" w:lineRule="auto"/>
        <w:ind w:left="5812" w:hanging="5812"/>
        <w:rPr>
          <w:rFonts w:asciiTheme="minorHAnsi" w:hAnsiTheme="minorHAnsi" w:cstheme="minorHAnsi"/>
          <w:lang w:val="es-ES"/>
        </w:rPr>
      </w:pPr>
      <w:r w:rsidRPr="006663F1">
        <w:rPr>
          <w:rFonts w:asciiTheme="minorHAnsi" w:hAnsiTheme="minorHAnsi" w:cstheme="minorHAnsi"/>
          <w:lang w:val="es-ES"/>
        </w:rPr>
        <w:t>[</w:t>
      </w:r>
      <w:r w:rsidR="006663F1" w:rsidRPr="00F66F53">
        <w:rPr>
          <w:rFonts w:asciiTheme="minorHAnsi" w:hAnsiTheme="minorHAnsi" w:cstheme="minorHAnsi"/>
          <w:shd w:val="clear" w:color="auto" w:fill="FFFFB9"/>
          <w:lang w:val="es-ES"/>
        </w:rPr>
        <w:t>firma</w:t>
      </w:r>
      <w:r w:rsidRPr="006663F1">
        <w:rPr>
          <w:rFonts w:asciiTheme="minorHAnsi" w:hAnsiTheme="minorHAnsi" w:cstheme="minorHAnsi"/>
          <w:lang w:val="es-ES"/>
        </w:rPr>
        <w:t>]</w:t>
      </w:r>
      <w:r w:rsidRPr="006663F1">
        <w:rPr>
          <w:rFonts w:asciiTheme="minorHAnsi" w:hAnsiTheme="minorHAnsi" w:cstheme="minorHAnsi"/>
          <w:lang w:val="es-ES"/>
        </w:rPr>
        <w:tab/>
        <w:t>[</w:t>
      </w:r>
      <w:r w:rsidR="006663F1" w:rsidRPr="00F66F53">
        <w:rPr>
          <w:rFonts w:asciiTheme="minorHAnsi" w:hAnsiTheme="minorHAnsi" w:cstheme="minorHAnsi"/>
          <w:shd w:val="clear" w:color="auto" w:fill="FFFFB9"/>
          <w:lang w:val="es-ES"/>
        </w:rPr>
        <w:t>firma</w:t>
      </w:r>
      <w:r w:rsidRPr="006663F1">
        <w:rPr>
          <w:rFonts w:asciiTheme="minorHAnsi" w:hAnsiTheme="minorHAnsi" w:cstheme="minorHAnsi"/>
          <w:lang w:val="es-ES"/>
        </w:rPr>
        <w:t>]</w:t>
      </w:r>
    </w:p>
    <w:p w14:paraId="438B432B" w14:textId="77777777" w:rsidR="00F96310" w:rsidRPr="006663F1" w:rsidRDefault="00F96310" w:rsidP="0027780A">
      <w:pPr>
        <w:tabs>
          <w:tab w:val="left" w:pos="5670"/>
        </w:tabs>
        <w:spacing w:line="276" w:lineRule="auto"/>
        <w:rPr>
          <w:rFonts w:asciiTheme="minorHAnsi" w:hAnsiTheme="minorHAnsi" w:cstheme="minorHAnsi"/>
          <w:lang w:val="es-ES"/>
        </w:rPr>
      </w:pPr>
    </w:p>
    <w:p w14:paraId="509CAE86" w14:textId="5C029F37" w:rsidR="00137EB2"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Hecho en</w:t>
      </w:r>
      <w:r w:rsidR="00F96310" w:rsidRPr="006663F1">
        <w:rPr>
          <w:rFonts w:asciiTheme="minorHAnsi" w:hAnsiTheme="minorHAnsi" w:cstheme="minorHAnsi"/>
          <w:lang w:val="es-ES"/>
        </w:rPr>
        <w:t xml:space="preserve"> [</w:t>
      </w:r>
      <w:r w:rsidRPr="00F66F53">
        <w:rPr>
          <w:rFonts w:asciiTheme="minorHAnsi" w:hAnsiTheme="minorHAnsi" w:cstheme="minorHAnsi"/>
          <w:shd w:val="clear" w:color="auto" w:fill="FFFFB9"/>
          <w:lang w:val="es-ES"/>
        </w:rPr>
        <w:t>lugar</w:t>
      </w:r>
      <w:r w:rsidR="00F96310"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00F96310" w:rsidRPr="00F66F53">
        <w:rPr>
          <w:rFonts w:asciiTheme="minorHAnsi" w:hAnsiTheme="minorHAnsi" w:cstheme="minorHAnsi"/>
          <w:shd w:val="clear" w:color="auto" w:fill="FFFFB9"/>
          <w:lang w:val="es-ES"/>
        </w:rPr>
        <w:t>]</w:t>
      </w:r>
      <w:r w:rsidR="00F96310" w:rsidRPr="006663F1">
        <w:rPr>
          <w:rFonts w:asciiTheme="minorHAnsi" w:hAnsiTheme="minorHAnsi" w:cstheme="minorHAnsi"/>
          <w:lang w:val="es-ES"/>
        </w:rPr>
        <w:tab/>
      </w:r>
      <w:r w:rsidRPr="006663F1">
        <w:rPr>
          <w:rFonts w:asciiTheme="minorHAnsi" w:hAnsiTheme="minorHAnsi" w:cstheme="minorHAnsi"/>
          <w:lang w:val="es-ES"/>
        </w:rPr>
        <w:t>Hecho en [</w:t>
      </w:r>
      <w:r w:rsidRPr="00F66F53">
        <w:rPr>
          <w:rFonts w:asciiTheme="minorHAnsi" w:hAnsiTheme="minorHAnsi" w:cstheme="minorHAnsi"/>
          <w:shd w:val="clear" w:color="auto" w:fill="FFFFB9"/>
          <w:lang w:val="es-ES"/>
        </w:rPr>
        <w:t>lugar</w:t>
      </w:r>
      <w:r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Pr="006663F1">
        <w:rPr>
          <w:rFonts w:asciiTheme="minorHAnsi" w:hAnsiTheme="minorHAnsi" w:cstheme="minorHAnsi"/>
          <w:lang w:val="es-ES"/>
        </w:rPr>
        <w:t>]</w:t>
      </w:r>
    </w:p>
    <w:p w14:paraId="2313D1EC" w14:textId="396B765E" w:rsidR="00137EB2" w:rsidRPr="007C7BEC" w:rsidRDefault="003D493D" w:rsidP="00E0156A">
      <w:pPr>
        <w:tabs>
          <w:tab w:val="left" w:pos="5670"/>
        </w:tabs>
        <w:spacing w:line="276" w:lineRule="auto"/>
        <w:rPr>
          <w:rFonts w:asciiTheme="minorHAnsi" w:hAnsiTheme="minorHAnsi" w:cstheme="minorHAnsi"/>
          <w:b/>
          <w:sz w:val="24"/>
          <w:szCs w:val="24"/>
          <w:lang w:val="es-ES"/>
        </w:rPr>
      </w:pPr>
      <w:r w:rsidRPr="006663F1">
        <w:rPr>
          <w:rFonts w:asciiTheme="minorHAnsi" w:hAnsiTheme="minorHAnsi" w:cstheme="minorHAnsi"/>
          <w:sz w:val="16"/>
          <w:szCs w:val="16"/>
          <w:lang w:val="es-ES"/>
        </w:rPr>
        <w:br w:type="page"/>
      </w:r>
      <w:r w:rsidR="00137EB2" w:rsidRPr="007C7BEC">
        <w:rPr>
          <w:rFonts w:asciiTheme="minorHAnsi" w:hAnsiTheme="minorHAnsi" w:cstheme="minorHAnsi"/>
          <w:b/>
          <w:sz w:val="24"/>
          <w:szCs w:val="24"/>
          <w:lang w:val="es-ES"/>
        </w:rPr>
        <w:lastRenderedPageBreak/>
        <w:t>Anex</w:t>
      </w:r>
      <w:r w:rsidR="007C7BEC" w:rsidRPr="007C7BEC">
        <w:rPr>
          <w:rFonts w:asciiTheme="minorHAnsi" w:hAnsiTheme="minorHAnsi" w:cstheme="minorHAnsi"/>
          <w:b/>
          <w:sz w:val="24"/>
          <w:szCs w:val="24"/>
          <w:lang w:val="es-ES"/>
        </w:rPr>
        <w:t>o</w:t>
      </w:r>
      <w:r w:rsidR="00137EB2" w:rsidRPr="007C7BEC">
        <w:rPr>
          <w:rFonts w:asciiTheme="minorHAnsi" w:hAnsiTheme="minorHAnsi" w:cstheme="minorHAnsi"/>
          <w:b/>
          <w:sz w:val="24"/>
          <w:szCs w:val="24"/>
          <w:lang w:val="es-ES"/>
        </w:rPr>
        <w:t xml:space="preserve"> I</w:t>
      </w:r>
    </w:p>
    <w:p w14:paraId="4A69088D" w14:textId="77777777" w:rsidR="00447E29" w:rsidRPr="007C7BEC" w:rsidRDefault="00447E29" w:rsidP="0027780A">
      <w:pPr>
        <w:tabs>
          <w:tab w:val="left" w:pos="1701"/>
        </w:tabs>
        <w:spacing w:line="276" w:lineRule="auto"/>
        <w:jc w:val="right"/>
        <w:rPr>
          <w:rFonts w:asciiTheme="minorHAnsi" w:hAnsiTheme="minorHAnsi" w:cstheme="minorHAnsi"/>
          <w:sz w:val="24"/>
          <w:szCs w:val="24"/>
          <w:lang w:val="es-ES"/>
        </w:rPr>
      </w:pPr>
    </w:p>
    <w:p w14:paraId="3A79DD71" w14:textId="77777777" w:rsidR="00137EB2" w:rsidRPr="007C7BEC" w:rsidRDefault="00137EB2" w:rsidP="0027780A">
      <w:pPr>
        <w:tabs>
          <w:tab w:val="left" w:pos="1701"/>
        </w:tabs>
        <w:spacing w:line="276" w:lineRule="auto"/>
        <w:jc w:val="center"/>
        <w:rPr>
          <w:rFonts w:asciiTheme="minorHAnsi" w:hAnsiTheme="minorHAnsi" w:cstheme="minorHAnsi"/>
          <w:sz w:val="16"/>
          <w:szCs w:val="16"/>
          <w:lang w:val="es-ES"/>
        </w:rPr>
      </w:pPr>
    </w:p>
    <w:p w14:paraId="7031182E" w14:textId="7A9381AC" w:rsidR="00F66F07" w:rsidRPr="007C7BEC" w:rsidRDefault="007C7BEC" w:rsidP="0027780A">
      <w:pPr>
        <w:tabs>
          <w:tab w:val="left" w:pos="1701"/>
        </w:tabs>
        <w:spacing w:line="276" w:lineRule="auto"/>
        <w:ind w:left="1701" w:hanging="1701"/>
        <w:jc w:val="center"/>
        <w:rPr>
          <w:rFonts w:asciiTheme="minorHAnsi" w:hAnsiTheme="minorHAnsi" w:cstheme="minorHAnsi"/>
          <w:b/>
          <w:sz w:val="24"/>
          <w:szCs w:val="24"/>
          <w:lang w:val="es-ES"/>
        </w:rPr>
      </w:pPr>
      <w:r w:rsidRPr="007C7BEC">
        <w:rPr>
          <w:rFonts w:asciiTheme="minorHAnsi" w:hAnsiTheme="minorHAnsi" w:cstheme="minorHAnsi"/>
          <w:b/>
          <w:sz w:val="24"/>
          <w:szCs w:val="24"/>
          <w:lang w:val="es-ES"/>
        </w:rPr>
        <w:t>Acuerdo de Aprendizaje</w:t>
      </w:r>
    </w:p>
    <w:p w14:paraId="26799EA3" w14:textId="77777777" w:rsidR="00F66F07" w:rsidRPr="007C7BEC" w:rsidRDefault="00F66F07" w:rsidP="0027780A">
      <w:pPr>
        <w:tabs>
          <w:tab w:val="left" w:pos="5670"/>
        </w:tabs>
        <w:spacing w:line="276" w:lineRule="auto"/>
        <w:jc w:val="center"/>
        <w:rPr>
          <w:rFonts w:asciiTheme="minorHAnsi" w:hAnsiTheme="minorHAnsi" w:cstheme="minorHAnsi"/>
          <w:b/>
          <w:sz w:val="16"/>
          <w:szCs w:val="16"/>
          <w:lang w:val="es-ES"/>
        </w:rPr>
      </w:pPr>
    </w:p>
    <w:p w14:paraId="22C7ABDB" w14:textId="77777777" w:rsidR="00137EB2" w:rsidRPr="007C7BEC" w:rsidRDefault="00137EB2" w:rsidP="0027780A">
      <w:pPr>
        <w:tabs>
          <w:tab w:val="left" w:pos="5670"/>
        </w:tabs>
        <w:spacing w:line="276" w:lineRule="auto"/>
        <w:rPr>
          <w:rFonts w:asciiTheme="minorHAnsi" w:hAnsiTheme="minorHAnsi" w:cstheme="minorHAnsi"/>
          <w:b/>
          <w:sz w:val="16"/>
          <w:szCs w:val="16"/>
          <w:lang w:val="es-ES"/>
        </w:rPr>
      </w:pPr>
    </w:p>
    <w:p w14:paraId="6118C5D3" w14:textId="52A0AFC1" w:rsidR="007F0522" w:rsidRPr="007C7BEC" w:rsidRDefault="007F0522" w:rsidP="0027780A">
      <w:pPr>
        <w:tabs>
          <w:tab w:val="left" w:pos="5670"/>
        </w:tabs>
        <w:spacing w:line="276" w:lineRule="auto"/>
        <w:rPr>
          <w:rFonts w:asciiTheme="minorHAnsi" w:hAnsiTheme="minorHAnsi" w:cstheme="minorHAnsi"/>
          <w:highlight w:val="yellow"/>
          <w:lang w:val="es-ES"/>
        </w:rPr>
      </w:pPr>
      <w:r w:rsidRPr="00F66F53">
        <w:rPr>
          <w:rFonts w:asciiTheme="minorHAnsi" w:hAnsiTheme="minorHAnsi" w:cstheme="minorHAnsi"/>
          <w:shd w:val="clear" w:color="auto" w:fill="FFFFB9"/>
          <w:lang w:val="es-ES"/>
        </w:rPr>
        <w:t>[</w:t>
      </w:r>
      <w:r w:rsidR="007C7BEC" w:rsidRPr="00F66F53">
        <w:rPr>
          <w:rFonts w:asciiTheme="minorHAnsi" w:hAnsiTheme="minorHAnsi" w:cstheme="minorHAnsi"/>
          <w:shd w:val="clear" w:color="auto" w:fill="FFFFB9"/>
          <w:lang w:val="es-ES"/>
        </w:rPr>
        <w:t xml:space="preserve">El beneficiario puede diseñar un acuerdo de aprendizaje </w:t>
      </w:r>
      <w:r w:rsidR="003A0B2E" w:rsidRPr="00F66F53">
        <w:rPr>
          <w:rFonts w:asciiTheme="minorHAnsi" w:hAnsiTheme="minorHAnsi" w:cstheme="minorHAnsi"/>
          <w:shd w:val="clear" w:color="auto" w:fill="FFFFB9"/>
          <w:lang w:val="es-ES"/>
        </w:rPr>
        <w:t xml:space="preserve">propio </w:t>
      </w:r>
      <w:r w:rsidR="007C7BEC" w:rsidRPr="00F66F53">
        <w:rPr>
          <w:rFonts w:asciiTheme="minorHAnsi" w:hAnsiTheme="minorHAnsi" w:cstheme="minorHAnsi"/>
          <w:shd w:val="clear" w:color="auto" w:fill="FFFFB9"/>
          <w:lang w:val="es-ES"/>
        </w:rPr>
        <w:t xml:space="preserve">o </w:t>
      </w:r>
      <w:r w:rsidR="00B73187" w:rsidRPr="00F66F53">
        <w:rPr>
          <w:rFonts w:asciiTheme="minorHAnsi" w:hAnsiTheme="minorHAnsi" w:cstheme="minorHAnsi"/>
          <w:shd w:val="clear" w:color="auto" w:fill="FFFFB9"/>
          <w:lang w:val="es-ES"/>
        </w:rPr>
        <w:t>utilizar el</w:t>
      </w:r>
      <w:r w:rsidR="007C7BEC" w:rsidRPr="00F66F53">
        <w:rPr>
          <w:rFonts w:asciiTheme="minorHAnsi" w:hAnsiTheme="minorHAnsi" w:cstheme="minorHAnsi"/>
          <w:shd w:val="clear" w:color="auto" w:fill="FFFFB9"/>
          <w:lang w:val="es-ES"/>
        </w:rPr>
        <w:t xml:space="preserve"> modelo facilitado por la CE.</w:t>
      </w:r>
      <w:r w:rsidRPr="007C7BEC">
        <w:rPr>
          <w:rFonts w:asciiTheme="minorHAnsi" w:hAnsiTheme="minorHAnsi" w:cstheme="minorHAnsi"/>
          <w:highlight w:val="yellow"/>
          <w:lang w:val="es-ES"/>
        </w:rPr>
        <w:t xml:space="preserve"> </w:t>
      </w:r>
    </w:p>
    <w:p w14:paraId="0E6A249E" w14:textId="77777777" w:rsidR="007F0522" w:rsidRPr="00E0156A" w:rsidRDefault="007F0522" w:rsidP="0027780A">
      <w:pPr>
        <w:tabs>
          <w:tab w:val="left" w:pos="5670"/>
        </w:tabs>
        <w:spacing w:line="276" w:lineRule="auto"/>
        <w:rPr>
          <w:rFonts w:asciiTheme="minorHAnsi" w:hAnsiTheme="minorHAnsi" w:cstheme="minorHAnsi"/>
          <w:lang w:val="es-ES"/>
        </w:rPr>
      </w:pPr>
    </w:p>
    <w:p w14:paraId="190B89A2" w14:textId="49D66A4D" w:rsidR="007F0522" w:rsidRPr="00E0156A" w:rsidRDefault="003A0B2E" w:rsidP="0027780A">
      <w:pPr>
        <w:tabs>
          <w:tab w:val="left" w:pos="5670"/>
        </w:tabs>
        <w:spacing w:line="276" w:lineRule="auto"/>
        <w:rPr>
          <w:rFonts w:asciiTheme="minorHAnsi" w:hAnsiTheme="minorHAnsi" w:cstheme="minorHAnsi"/>
          <w:lang w:val="es-ES"/>
        </w:rPr>
      </w:pPr>
      <w:r w:rsidRPr="00E0156A">
        <w:rPr>
          <w:rFonts w:asciiTheme="minorHAnsi" w:hAnsiTheme="minorHAnsi" w:cstheme="minorHAnsi"/>
          <w:lang w:val="es-ES"/>
        </w:rPr>
        <w:t xml:space="preserve">El acuerdo de aprendizaje debe obligatoriamente contener como mínimo </w:t>
      </w:r>
      <w:r w:rsidR="007C7BEC" w:rsidRPr="00E0156A">
        <w:rPr>
          <w:rFonts w:asciiTheme="minorHAnsi" w:hAnsiTheme="minorHAnsi" w:cstheme="minorHAnsi"/>
          <w:lang w:val="es-ES"/>
        </w:rPr>
        <w:t xml:space="preserve">los elementos siguientes: </w:t>
      </w:r>
    </w:p>
    <w:p w14:paraId="6AABC339" w14:textId="77777777" w:rsidR="007F0522" w:rsidRPr="00E0156A" w:rsidRDefault="007F0522" w:rsidP="0027780A">
      <w:pPr>
        <w:tabs>
          <w:tab w:val="left" w:pos="5670"/>
        </w:tabs>
        <w:spacing w:line="276" w:lineRule="auto"/>
        <w:rPr>
          <w:rFonts w:asciiTheme="minorHAnsi" w:hAnsiTheme="minorHAnsi" w:cstheme="minorHAnsi"/>
          <w:lang w:val="es-ES"/>
        </w:rPr>
      </w:pPr>
    </w:p>
    <w:p w14:paraId="5A6D4476" w14:textId="6D59A3E5" w:rsidR="007F0522" w:rsidRDefault="007C7BEC" w:rsidP="00F66F53">
      <w:pPr>
        <w:pStyle w:val="Prrafodelista"/>
        <w:numPr>
          <w:ilvl w:val="0"/>
          <w:numId w:val="11"/>
        </w:numPr>
        <w:tabs>
          <w:tab w:val="left" w:pos="5670"/>
        </w:tabs>
        <w:spacing w:line="276" w:lineRule="auto"/>
        <w:rPr>
          <w:rFonts w:asciiTheme="minorHAnsi" w:hAnsiTheme="minorHAnsi" w:cstheme="minorHAnsi"/>
          <w:lang w:val="es-ES"/>
        </w:rPr>
      </w:pPr>
      <w:r w:rsidRPr="00E0156A">
        <w:rPr>
          <w:rFonts w:asciiTheme="minorHAnsi" w:hAnsiTheme="minorHAnsi" w:cstheme="minorHAnsi"/>
          <w:lang w:val="es-ES"/>
        </w:rPr>
        <w:t xml:space="preserve">El acuerdo de aprendizaje se acuerda y se firma por tres partes principales: el participante </w:t>
      </w:r>
      <w:r w:rsidR="002B6CAB" w:rsidRPr="00E0156A">
        <w:rPr>
          <w:rFonts w:asciiTheme="minorHAnsi" w:hAnsiTheme="minorHAnsi" w:cstheme="minorHAnsi"/>
          <w:lang w:val="es-ES"/>
        </w:rPr>
        <w:t>(</w:t>
      </w:r>
      <w:r w:rsidRPr="00E0156A">
        <w:rPr>
          <w:rFonts w:asciiTheme="minorHAnsi" w:hAnsiTheme="minorHAnsi" w:cstheme="minorHAnsi"/>
          <w:lang w:val="es-ES"/>
        </w:rPr>
        <w:t>o su tutor legal)</w:t>
      </w:r>
      <w:r w:rsidR="007F0522" w:rsidRPr="00E0156A">
        <w:rPr>
          <w:rFonts w:asciiTheme="minorHAnsi" w:hAnsiTheme="minorHAnsi" w:cstheme="minorHAnsi"/>
          <w:lang w:val="es-ES"/>
        </w:rPr>
        <w:t xml:space="preserve">, </w:t>
      </w:r>
      <w:r w:rsidRPr="00E0156A">
        <w:rPr>
          <w:rFonts w:asciiTheme="minorHAnsi" w:hAnsiTheme="minorHAnsi" w:cstheme="minorHAnsi"/>
          <w:lang w:val="es-ES"/>
        </w:rPr>
        <w:t>la organización de envío y la organización de acogida</w:t>
      </w:r>
    </w:p>
    <w:p w14:paraId="3107923B" w14:textId="77777777" w:rsidR="00F66F53" w:rsidRPr="00F66F53" w:rsidRDefault="00F66F53" w:rsidP="00F66F53">
      <w:pPr>
        <w:pStyle w:val="Prrafodelista"/>
        <w:tabs>
          <w:tab w:val="left" w:pos="5670"/>
        </w:tabs>
        <w:spacing w:line="276" w:lineRule="auto"/>
        <w:ind w:left="785"/>
        <w:rPr>
          <w:rFonts w:asciiTheme="minorHAnsi" w:hAnsiTheme="minorHAnsi" w:cstheme="minorHAnsi"/>
          <w:sz w:val="8"/>
          <w:szCs w:val="8"/>
          <w:lang w:val="es-ES"/>
        </w:rPr>
      </w:pPr>
    </w:p>
    <w:p w14:paraId="2CE84C25" w14:textId="76F5E156" w:rsidR="007F0522" w:rsidRDefault="007F0522" w:rsidP="00F66F53">
      <w:pPr>
        <w:pStyle w:val="Prrafodelista"/>
        <w:numPr>
          <w:ilvl w:val="0"/>
          <w:numId w:val="11"/>
        </w:numPr>
        <w:tabs>
          <w:tab w:val="left" w:pos="5670"/>
        </w:tabs>
        <w:spacing w:line="276" w:lineRule="auto"/>
        <w:rPr>
          <w:rFonts w:asciiTheme="minorHAnsi" w:hAnsiTheme="minorHAnsi" w:cstheme="minorHAnsi"/>
          <w:lang w:val="es-ES"/>
        </w:rPr>
      </w:pPr>
      <w:r w:rsidRPr="00E0156A">
        <w:rPr>
          <w:rFonts w:asciiTheme="minorHAnsi" w:hAnsiTheme="minorHAnsi" w:cstheme="minorHAnsi"/>
          <w:lang w:val="es-ES"/>
        </w:rPr>
        <w:t>Informa</w:t>
      </w:r>
      <w:r w:rsidR="007C7BEC" w:rsidRPr="00E0156A">
        <w:rPr>
          <w:rFonts w:asciiTheme="minorHAnsi" w:hAnsiTheme="minorHAnsi" w:cstheme="minorHAnsi"/>
          <w:lang w:val="es-ES"/>
        </w:rPr>
        <w:t>ció</w:t>
      </w:r>
      <w:r w:rsidRPr="00E0156A">
        <w:rPr>
          <w:rFonts w:asciiTheme="minorHAnsi" w:hAnsiTheme="minorHAnsi" w:cstheme="minorHAnsi"/>
          <w:lang w:val="es-ES"/>
        </w:rPr>
        <w:t xml:space="preserve">n </w:t>
      </w:r>
      <w:r w:rsidR="007C7BEC" w:rsidRPr="00E0156A">
        <w:rPr>
          <w:rFonts w:asciiTheme="minorHAnsi" w:hAnsiTheme="minorHAnsi" w:cstheme="minorHAnsi"/>
          <w:lang w:val="es-ES"/>
        </w:rPr>
        <w:t xml:space="preserve">sobre la movilidad </w:t>
      </w:r>
      <w:r w:rsidR="00B73187" w:rsidRPr="00E0156A">
        <w:rPr>
          <w:rFonts w:asciiTheme="minorHAnsi" w:hAnsiTheme="minorHAnsi" w:cstheme="minorHAnsi"/>
          <w:lang w:val="es-ES"/>
        </w:rPr>
        <w:t>formativa</w:t>
      </w:r>
      <w:r w:rsidR="007C7BEC" w:rsidRPr="00E0156A">
        <w:rPr>
          <w:rFonts w:asciiTheme="minorHAnsi" w:hAnsiTheme="minorHAnsi" w:cstheme="minorHAnsi"/>
          <w:lang w:val="es-ES"/>
        </w:rPr>
        <w:t>, incluyendo</w:t>
      </w:r>
      <w:r w:rsidRPr="00E0156A">
        <w:rPr>
          <w:rFonts w:asciiTheme="minorHAnsi" w:hAnsiTheme="minorHAnsi" w:cstheme="minorHAnsi"/>
          <w:lang w:val="es-ES"/>
        </w:rPr>
        <w:t xml:space="preserve">: </w:t>
      </w:r>
      <w:r w:rsidR="007C7BEC" w:rsidRPr="00E0156A">
        <w:rPr>
          <w:rFonts w:asciiTheme="minorHAnsi" w:hAnsiTheme="minorHAnsi" w:cstheme="minorHAnsi"/>
          <w:lang w:val="es-ES"/>
        </w:rPr>
        <w:t>campo educativo, tipo de actividad, modalidad (física, combinada o virtual), fecha de inicio y fecha de finalización</w:t>
      </w:r>
      <w:r w:rsidR="00F12D5D" w:rsidRPr="00E0156A">
        <w:rPr>
          <w:rFonts w:asciiTheme="minorHAnsi" w:hAnsiTheme="minorHAnsi" w:cstheme="minorHAnsi"/>
          <w:lang w:val="es-ES"/>
        </w:rPr>
        <w:t>.</w:t>
      </w:r>
    </w:p>
    <w:p w14:paraId="0A81B0DC" w14:textId="77777777" w:rsidR="00F66F53" w:rsidRPr="00F66F53" w:rsidRDefault="00F66F53" w:rsidP="00F66F53">
      <w:pPr>
        <w:pStyle w:val="Prrafodelista"/>
        <w:tabs>
          <w:tab w:val="left" w:pos="5670"/>
        </w:tabs>
        <w:spacing w:line="276" w:lineRule="auto"/>
        <w:ind w:left="785"/>
        <w:rPr>
          <w:rFonts w:asciiTheme="minorHAnsi" w:hAnsiTheme="minorHAnsi" w:cstheme="minorHAnsi"/>
          <w:sz w:val="8"/>
          <w:szCs w:val="8"/>
          <w:lang w:val="es-ES"/>
        </w:rPr>
      </w:pPr>
    </w:p>
    <w:p w14:paraId="3B69E177" w14:textId="77777777" w:rsidR="00F12D5D" w:rsidRPr="00E0156A" w:rsidRDefault="007C7BEC"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Información</w:t>
      </w:r>
      <w:r w:rsidR="007F0522" w:rsidRPr="00E0156A">
        <w:rPr>
          <w:rFonts w:asciiTheme="minorHAnsi" w:hAnsiTheme="minorHAnsi" w:cstheme="minorHAnsi"/>
          <w:lang w:val="es-ES"/>
        </w:rPr>
        <w:t xml:space="preserve"> </w:t>
      </w:r>
      <w:r w:rsidRPr="00E0156A">
        <w:rPr>
          <w:rFonts w:asciiTheme="minorHAnsi" w:hAnsiTheme="minorHAnsi" w:cstheme="minorHAnsi"/>
          <w:lang w:val="es-ES"/>
        </w:rPr>
        <w:t>sobre</w:t>
      </w:r>
      <w:r w:rsidR="00F12D5D" w:rsidRPr="00E0156A">
        <w:rPr>
          <w:rFonts w:asciiTheme="minorHAnsi" w:hAnsiTheme="minorHAnsi" w:cstheme="minorHAnsi"/>
          <w:lang w:val="es-ES"/>
        </w:rPr>
        <w:t>:</w:t>
      </w:r>
    </w:p>
    <w:p w14:paraId="334861E5" w14:textId="41B8EA28" w:rsidR="00F12D5D" w:rsidRPr="00E0156A" w:rsidRDefault="00F12D5D" w:rsidP="00F66F53">
      <w:pPr>
        <w:pStyle w:val="Prrafodelista"/>
        <w:numPr>
          <w:ilvl w:val="1"/>
          <w:numId w:val="11"/>
        </w:numPr>
        <w:spacing w:line="276" w:lineRule="auto"/>
        <w:rPr>
          <w:rFonts w:asciiTheme="minorHAnsi" w:hAnsiTheme="minorHAnsi" w:cstheme="minorHAnsi"/>
          <w:lang w:val="es-ES"/>
        </w:rPr>
      </w:pPr>
      <w:r w:rsidRPr="00E0156A">
        <w:rPr>
          <w:rFonts w:asciiTheme="minorHAnsi" w:hAnsiTheme="minorHAnsi" w:cstheme="minorHAnsi"/>
          <w:lang w:val="es-ES"/>
        </w:rPr>
        <w:t xml:space="preserve">el ciclo formativo/el programa formativo o educativo cursado por el estudiante </w:t>
      </w:r>
    </w:p>
    <w:p w14:paraId="3A4D5736" w14:textId="7C0E647F" w:rsidR="00F12D5D" w:rsidRDefault="00F12D5D" w:rsidP="00F66F53">
      <w:pPr>
        <w:pStyle w:val="Prrafodelista"/>
        <w:numPr>
          <w:ilvl w:val="1"/>
          <w:numId w:val="11"/>
        </w:numPr>
        <w:spacing w:line="276" w:lineRule="auto"/>
        <w:rPr>
          <w:rFonts w:asciiTheme="minorHAnsi" w:hAnsiTheme="minorHAnsi" w:cstheme="minorHAnsi"/>
          <w:lang w:val="es-ES"/>
        </w:rPr>
      </w:pPr>
      <w:r w:rsidRPr="00E0156A">
        <w:rPr>
          <w:rFonts w:asciiTheme="minorHAnsi" w:hAnsiTheme="minorHAnsi" w:cstheme="minorHAnsi"/>
          <w:lang w:val="es-ES"/>
        </w:rPr>
        <w:t xml:space="preserve">el trabajo actual del </w:t>
      </w:r>
      <w:r w:rsidR="003A0B2E" w:rsidRPr="00E0156A">
        <w:rPr>
          <w:rFonts w:asciiTheme="minorHAnsi" w:hAnsiTheme="minorHAnsi" w:cstheme="minorHAnsi"/>
          <w:lang w:val="es-ES"/>
        </w:rPr>
        <w:t xml:space="preserve">miembro del </w:t>
      </w:r>
      <w:r w:rsidRPr="00E0156A">
        <w:rPr>
          <w:rFonts w:asciiTheme="minorHAnsi" w:hAnsiTheme="minorHAnsi" w:cstheme="minorHAnsi"/>
          <w:lang w:val="es-ES"/>
        </w:rPr>
        <w:t>personal</w:t>
      </w:r>
    </w:p>
    <w:p w14:paraId="2C6AB014" w14:textId="77777777" w:rsidR="00F66F53" w:rsidRPr="00F66F53" w:rsidRDefault="00F66F53" w:rsidP="00F66F53">
      <w:pPr>
        <w:spacing w:line="276" w:lineRule="auto"/>
        <w:rPr>
          <w:rFonts w:asciiTheme="minorHAnsi" w:hAnsiTheme="minorHAnsi" w:cstheme="minorHAnsi"/>
          <w:sz w:val="8"/>
          <w:szCs w:val="8"/>
          <w:lang w:val="es-ES"/>
        </w:rPr>
      </w:pPr>
    </w:p>
    <w:p w14:paraId="1DB20D77" w14:textId="30EBB9F3" w:rsidR="007F0522" w:rsidRDefault="00F12D5D"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 xml:space="preserve">Una lista de los resultados de aprendizaje esperados </w:t>
      </w:r>
    </w:p>
    <w:p w14:paraId="56DC3FD6"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52BB5CE8" w14:textId="44658D1D" w:rsidR="007F0522" w:rsidRDefault="00F12D5D"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El programa de aprendizaje y las tareas del participante en la organización de acogida.</w:t>
      </w:r>
    </w:p>
    <w:p w14:paraId="5A89D58C"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78E7FF7A" w14:textId="4F3248DB" w:rsidR="007F0522" w:rsidRDefault="00F12D5D"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 xml:space="preserve">Seguimiento, tutorización y disposiciones para el apoyo </w:t>
      </w:r>
      <w:r w:rsidR="003A0B2E" w:rsidRPr="00E0156A">
        <w:rPr>
          <w:rFonts w:asciiTheme="minorHAnsi" w:hAnsiTheme="minorHAnsi" w:cstheme="minorHAnsi"/>
          <w:lang w:val="es-ES"/>
        </w:rPr>
        <w:t xml:space="preserve">del participante </w:t>
      </w:r>
      <w:r w:rsidRPr="00E0156A">
        <w:rPr>
          <w:rFonts w:asciiTheme="minorHAnsi" w:hAnsiTheme="minorHAnsi" w:cstheme="minorHAnsi"/>
          <w:lang w:val="es-ES"/>
        </w:rPr>
        <w:t xml:space="preserve">así como nombre y cargo de las personas responsables en las organizaciones de envío y de acogida </w:t>
      </w:r>
    </w:p>
    <w:p w14:paraId="74D24FC5"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7740EB4B" w14:textId="55444AC9" w:rsidR="007F0522" w:rsidRDefault="007F0522"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Descrip</w:t>
      </w:r>
      <w:r w:rsidR="00F12D5D" w:rsidRPr="00E0156A">
        <w:rPr>
          <w:rFonts w:asciiTheme="minorHAnsi" w:hAnsiTheme="minorHAnsi" w:cstheme="minorHAnsi"/>
          <w:lang w:val="es-ES"/>
        </w:rPr>
        <w:t>ció</w:t>
      </w:r>
      <w:r w:rsidRPr="00E0156A">
        <w:rPr>
          <w:rFonts w:asciiTheme="minorHAnsi" w:hAnsiTheme="minorHAnsi" w:cstheme="minorHAnsi"/>
          <w:lang w:val="es-ES"/>
        </w:rPr>
        <w:t xml:space="preserve">n </w:t>
      </w:r>
      <w:r w:rsidR="00F12D5D" w:rsidRPr="00E0156A">
        <w:rPr>
          <w:rFonts w:asciiTheme="minorHAnsi" w:hAnsiTheme="minorHAnsi" w:cstheme="minorHAnsi"/>
          <w:lang w:val="es-ES"/>
        </w:rPr>
        <w:t>del formato, criterios y procesos de evaluación de los resultados de aprendizaje</w:t>
      </w:r>
    </w:p>
    <w:p w14:paraId="434B38B2"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108FA5BE" w14:textId="2340FA75" w:rsidR="007F0522" w:rsidRDefault="007F0522"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Descrip</w:t>
      </w:r>
      <w:r w:rsidR="00F12D5D" w:rsidRPr="00E0156A">
        <w:rPr>
          <w:rFonts w:asciiTheme="minorHAnsi" w:hAnsiTheme="minorHAnsi" w:cstheme="minorHAnsi"/>
          <w:lang w:val="es-ES"/>
        </w:rPr>
        <w:t>ción</w:t>
      </w:r>
      <w:r w:rsidRPr="00E0156A">
        <w:rPr>
          <w:rFonts w:asciiTheme="minorHAnsi" w:hAnsiTheme="minorHAnsi" w:cstheme="minorHAnsi"/>
          <w:lang w:val="es-ES"/>
        </w:rPr>
        <w:t xml:space="preserve"> </w:t>
      </w:r>
      <w:r w:rsidR="00B73187" w:rsidRPr="00E0156A">
        <w:rPr>
          <w:rFonts w:asciiTheme="minorHAnsi" w:hAnsiTheme="minorHAnsi" w:cstheme="minorHAnsi"/>
          <w:lang w:val="es-ES"/>
        </w:rPr>
        <w:t>de las condiciones y proceso</w:t>
      </w:r>
      <w:r w:rsidR="003A0B2E" w:rsidRPr="00E0156A">
        <w:rPr>
          <w:rFonts w:asciiTheme="minorHAnsi" w:hAnsiTheme="minorHAnsi" w:cstheme="minorHAnsi"/>
          <w:lang w:val="es-ES"/>
        </w:rPr>
        <w:t>s</w:t>
      </w:r>
      <w:r w:rsidR="00B73187" w:rsidRPr="00E0156A">
        <w:rPr>
          <w:rFonts w:asciiTheme="minorHAnsi" w:hAnsiTheme="minorHAnsi" w:cstheme="minorHAnsi"/>
          <w:lang w:val="es-ES"/>
        </w:rPr>
        <w:t xml:space="preserve"> de reconocimiento de los resultados de aprendizaje</w:t>
      </w:r>
      <w:r w:rsidRPr="00E0156A">
        <w:rPr>
          <w:rFonts w:asciiTheme="minorHAnsi" w:hAnsiTheme="minorHAnsi" w:cstheme="minorHAnsi"/>
          <w:lang w:val="es-ES"/>
        </w:rPr>
        <w:t>, a</w:t>
      </w:r>
      <w:r w:rsidR="00B73187" w:rsidRPr="00E0156A">
        <w:rPr>
          <w:rFonts w:asciiTheme="minorHAnsi" w:hAnsiTheme="minorHAnsi" w:cstheme="minorHAnsi"/>
          <w:lang w:val="es-ES"/>
        </w:rPr>
        <w:t xml:space="preserve">sí como </w:t>
      </w:r>
      <w:r w:rsidR="003A0B2E" w:rsidRPr="00E0156A">
        <w:rPr>
          <w:rFonts w:asciiTheme="minorHAnsi" w:hAnsiTheme="minorHAnsi" w:cstheme="minorHAnsi"/>
          <w:lang w:val="es-ES"/>
        </w:rPr>
        <w:t xml:space="preserve">de </w:t>
      </w:r>
      <w:r w:rsidR="00B73187" w:rsidRPr="00E0156A">
        <w:rPr>
          <w:rFonts w:asciiTheme="minorHAnsi" w:hAnsiTheme="minorHAnsi" w:cstheme="minorHAnsi"/>
          <w:lang w:val="es-ES"/>
        </w:rPr>
        <w:t xml:space="preserve">los documentos que deben emitirse por parte de la organización de envío o </w:t>
      </w:r>
      <w:r w:rsidR="003A0B2E" w:rsidRPr="00E0156A">
        <w:rPr>
          <w:rFonts w:asciiTheme="minorHAnsi" w:hAnsiTheme="minorHAnsi" w:cstheme="minorHAnsi"/>
          <w:lang w:val="es-ES"/>
        </w:rPr>
        <w:t xml:space="preserve">de </w:t>
      </w:r>
      <w:r w:rsidR="00B73187" w:rsidRPr="00E0156A">
        <w:rPr>
          <w:rFonts w:asciiTheme="minorHAnsi" w:hAnsiTheme="minorHAnsi" w:cstheme="minorHAnsi"/>
          <w:lang w:val="es-ES"/>
        </w:rPr>
        <w:t xml:space="preserve">la organización de acogida para </w:t>
      </w:r>
      <w:r w:rsidR="003A0B2E" w:rsidRPr="00E0156A">
        <w:rPr>
          <w:rFonts w:asciiTheme="minorHAnsi" w:hAnsiTheme="minorHAnsi" w:cstheme="minorHAnsi"/>
          <w:lang w:val="es-ES"/>
        </w:rPr>
        <w:t>garantizar la validez</w:t>
      </w:r>
      <w:r w:rsidR="00B73187" w:rsidRPr="00E0156A">
        <w:rPr>
          <w:rFonts w:asciiTheme="minorHAnsi" w:hAnsiTheme="minorHAnsi" w:cstheme="minorHAnsi"/>
          <w:lang w:val="es-ES"/>
        </w:rPr>
        <w:t xml:space="preserve"> </w:t>
      </w:r>
      <w:r w:rsidR="003A0B2E" w:rsidRPr="00E0156A">
        <w:rPr>
          <w:rFonts w:asciiTheme="minorHAnsi" w:hAnsiTheme="minorHAnsi" w:cstheme="minorHAnsi"/>
          <w:lang w:val="es-ES"/>
        </w:rPr>
        <w:t>d</w:t>
      </w:r>
      <w:r w:rsidR="00B73187" w:rsidRPr="00E0156A">
        <w:rPr>
          <w:rFonts w:asciiTheme="minorHAnsi" w:hAnsiTheme="minorHAnsi" w:cstheme="minorHAnsi"/>
          <w:lang w:val="es-ES"/>
        </w:rPr>
        <w:t xml:space="preserve">el proceso de reconocimiento. </w:t>
      </w:r>
    </w:p>
    <w:p w14:paraId="37CACF5E" w14:textId="77777777" w:rsidR="00F66F53" w:rsidRPr="00F66F53" w:rsidRDefault="00F66F53" w:rsidP="00F66F53">
      <w:pPr>
        <w:pStyle w:val="Prrafodelista"/>
        <w:spacing w:line="276" w:lineRule="auto"/>
        <w:ind w:left="785"/>
        <w:rPr>
          <w:rFonts w:asciiTheme="minorHAnsi" w:hAnsiTheme="minorHAnsi" w:cstheme="minorHAnsi"/>
          <w:sz w:val="8"/>
          <w:szCs w:val="8"/>
          <w:lang w:val="es-ES"/>
        </w:rPr>
      </w:pPr>
    </w:p>
    <w:p w14:paraId="71D6297C" w14:textId="51D3006A" w:rsidR="007F0522" w:rsidRPr="00E0156A" w:rsidRDefault="00B73187" w:rsidP="00F66F53">
      <w:pPr>
        <w:pStyle w:val="Prrafodelista"/>
        <w:numPr>
          <w:ilvl w:val="0"/>
          <w:numId w:val="11"/>
        </w:numPr>
        <w:spacing w:line="276" w:lineRule="auto"/>
        <w:rPr>
          <w:rFonts w:asciiTheme="minorHAnsi" w:hAnsiTheme="minorHAnsi" w:cstheme="minorHAnsi"/>
          <w:lang w:val="es-ES"/>
        </w:rPr>
      </w:pPr>
      <w:r w:rsidRPr="00E0156A">
        <w:rPr>
          <w:rFonts w:asciiTheme="minorHAnsi" w:hAnsiTheme="minorHAnsi" w:cstheme="minorHAnsi"/>
          <w:lang w:val="es-ES"/>
        </w:rPr>
        <w:t>En caso de movilidades para estudiantes: información sobre cómo se reincorporarán a su centro de envío después de su movilidad</w:t>
      </w:r>
      <w:r w:rsidR="003A0B2E" w:rsidRPr="00E0156A">
        <w:rPr>
          <w:rFonts w:asciiTheme="minorHAnsi" w:hAnsiTheme="minorHAnsi" w:cstheme="minorHAnsi"/>
          <w:lang w:val="es-ES"/>
        </w:rPr>
        <w:t xml:space="preserve"> (si procede)</w:t>
      </w:r>
      <w:r w:rsidR="002B6CAB" w:rsidRPr="00E0156A">
        <w:rPr>
          <w:rFonts w:asciiTheme="minorHAnsi" w:hAnsiTheme="minorHAnsi" w:cstheme="minorHAnsi"/>
          <w:lang w:val="es-ES"/>
        </w:rPr>
        <w:t>]</w:t>
      </w:r>
    </w:p>
    <w:p w14:paraId="4002747B" w14:textId="77777777" w:rsidR="00137EB2" w:rsidRPr="00B73187" w:rsidRDefault="00137EB2" w:rsidP="0027780A">
      <w:pPr>
        <w:tabs>
          <w:tab w:val="left" w:pos="5670"/>
        </w:tabs>
        <w:spacing w:line="276" w:lineRule="auto"/>
        <w:rPr>
          <w:rFonts w:asciiTheme="minorHAnsi" w:hAnsiTheme="minorHAnsi" w:cstheme="minorHAnsi"/>
          <w:sz w:val="24"/>
          <w:szCs w:val="24"/>
          <w:lang w:val="es-ES"/>
        </w:rPr>
      </w:pPr>
    </w:p>
    <w:p w14:paraId="393B6508" w14:textId="77777777" w:rsidR="00137EB2" w:rsidRPr="00B73187" w:rsidRDefault="00137EB2" w:rsidP="0027780A">
      <w:pPr>
        <w:tabs>
          <w:tab w:val="left" w:pos="5670"/>
        </w:tabs>
        <w:spacing w:line="276" w:lineRule="auto"/>
        <w:rPr>
          <w:rFonts w:asciiTheme="minorHAnsi" w:hAnsiTheme="minorHAnsi" w:cstheme="minorHAnsi"/>
          <w:sz w:val="24"/>
          <w:szCs w:val="24"/>
          <w:lang w:val="es-ES"/>
        </w:rPr>
      </w:pPr>
    </w:p>
    <w:p w14:paraId="369FAF49" w14:textId="77777777" w:rsidR="00137EB2" w:rsidRPr="00B73187" w:rsidRDefault="00137EB2" w:rsidP="0027780A">
      <w:pPr>
        <w:tabs>
          <w:tab w:val="left" w:pos="5670"/>
        </w:tabs>
        <w:spacing w:line="276" w:lineRule="auto"/>
        <w:rPr>
          <w:rFonts w:asciiTheme="minorHAnsi" w:hAnsiTheme="minorHAnsi" w:cstheme="minorHAnsi"/>
          <w:sz w:val="16"/>
          <w:szCs w:val="16"/>
          <w:lang w:val="es-ES"/>
        </w:rPr>
        <w:sectPr w:rsidR="00137EB2" w:rsidRPr="00B73187" w:rsidSect="00FA7B0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985" w:right="1418" w:bottom="1134" w:left="1418" w:header="720" w:footer="720" w:gutter="0"/>
          <w:cols w:space="720"/>
          <w:titlePg/>
        </w:sectPr>
      </w:pPr>
    </w:p>
    <w:p w14:paraId="27145305" w14:textId="26C3C650" w:rsidR="00BC384A" w:rsidRPr="00B73187" w:rsidRDefault="00B73187" w:rsidP="0027780A">
      <w:pPr>
        <w:tabs>
          <w:tab w:val="left" w:pos="360"/>
        </w:tabs>
        <w:spacing w:line="276" w:lineRule="auto"/>
        <w:jc w:val="center"/>
        <w:rPr>
          <w:rFonts w:asciiTheme="minorHAnsi" w:hAnsiTheme="minorHAnsi" w:cstheme="minorHAnsi"/>
          <w:b/>
          <w:lang w:val="es-ES"/>
        </w:rPr>
      </w:pPr>
      <w:r w:rsidRPr="00B73187">
        <w:rPr>
          <w:rFonts w:asciiTheme="minorHAnsi" w:hAnsiTheme="minorHAnsi" w:cstheme="minorHAnsi"/>
          <w:b/>
          <w:lang w:val="es-ES"/>
        </w:rPr>
        <w:lastRenderedPageBreak/>
        <w:t>An</w:t>
      </w:r>
      <w:r w:rsidR="00BC384A" w:rsidRPr="00B73187">
        <w:rPr>
          <w:rFonts w:asciiTheme="minorHAnsi" w:hAnsiTheme="minorHAnsi" w:cstheme="minorHAnsi"/>
          <w:b/>
          <w:lang w:val="es-ES"/>
        </w:rPr>
        <w:t>ex</w:t>
      </w:r>
      <w:r w:rsidR="003A0B2E">
        <w:rPr>
          <w:rFonts w:asciiTheme="minorHAnsi" w:hAnsiTheme="minorHAnsi" w:cstheme="minorHAnsi"/>
          <w:b/>
          <w:lang w:val="es-ES"/>
        </w:rPr>
        <w:t>o</w:t>
      </w:r>
      <w:r w:rsidR="00BC384A" w:rsidRPr="00B73187">
        <w:rPr>
          <w:rFonts w:asciiTheme="minorHAnsi" w:hAnsiTheme="minorHAnsi" w:cstheme="minorHAnsi"/>
          <w:b/>
          <w:lang w:val="es-ES"/>
        </w:rPr>
        <w:t xml:space="preserve"> II</w:t>
      </w:r>
    </w:p>
    <w:p w14:paraId="0F6DB133" w14:textId="77777777" w:rsidR="00986E2C" w:rsidRPr="000A0D42" w:rsidRDefault="00986E2C" w:rsidP="0027780A">
      <w:pPr>
        <w:tabs>
          <w:tab w:val="left" w:pos="360"/>
        </w:tabs>
        <w:spacing w:line="276" w:lineRule="auto"/>
        <w:jc w:val="center"/>
        <w:rPr>
          <w:rFonts w:asciiTheme="minorHAnsi" w:hAnsiTheme="minorHAnsi" w:cstheme="minorHAnsi"/>
          <w:b/>
          <w:sz w:val="14"/>
          <w:szCs w:val="14"/>
          <w:lang w:val="es-ES"/>
        </w:rPr>
      </w:pPr>
    </w:p>
    <w:p w14:paraId="726F9262" w14:textId="77777777" w:rsidR="00B73187" w:rsidRPr="00B73187" w:rsidRDefault="00B73187" w:rsidP="0027780A">
      <w:pPr>
        <w:tabs>
          <w:tab w:val="left" w:pos="360"/>
        </w:tabs>
        <w:spacing w:line="276" w:lineRule="auto"/>
        <w:jc w:val="center"/>
        <w:rPr>
          <w:rFonts w:ascii="Calibri" w:hAnsi="Calibri"/>
          <w:b/>
          <w:lang w:val="es-ES"/>
        </w:rPr>
      </w:pPr>
      <w:r w:rsidRPr="00B73187">
        <w:rPr>
          <w:rFonts w:ascii="Calibri" w:hAnsi="Calibri"/>
          <w:b/>
          <w:lang w:val="es-ES"/>
        </w:rPr>
        <w:t>CONDICIONES GENERALES</w:t>
      </w:r>
    </w:p>
    <w:p w14:paraId="3D4FBF59" w14:textId="77777777" w:rsidR="00B73187" w:rsidRPr="00B73187" w:rsidRDefault="00B73187" w:rsidP="0027780A">
      <w:pPr>
        <w:tabs>
          <w:tab w:val="left" w:pos="360"/>
        </w:tabs>
        <w:spacing w:line="276" w:lineRule="auto"/>
        <w:rPr>
          <w:rFonts w:ascii="Calibri" w:hAnsi="Calibri"/>
          <w:lang w:val="es-ES"/>
        </w:rPr>
      </w:pPr>
    </w:p>
    <w:p w14:paraId="004A30CA" w14:textId="376C9C03" w:rsidR="00137EB2" w:rsidRPr="00B73187" w:rsidRDefault="00B73187" w:rsidP="0027780A">
      <w:pPr>
        <w:keepNext/>
        <w:spacing w:line="276" w:lineRule="auto"/>
        <w:rPr>
          <w:rFonts w:asciiTheme="minorHAnsi" w:hAnsiTheme="minorHAnsi" w:cstheme="minorHAnsi"/>
          <w:b/>
          <w:lang w:val="es-ES"/>
        </w:rPr>
      </w:pPr>
      <w:r w:rsidRPr="00B73187">
        <w:rPr>
          <w:rFonts w:ascii="Calibri" w:hAnsi="Calibri"/>
          <w:b/>
          <w:lang w:val="es-ES"/>
        </w:rPr>
        <w:t>Cláusula 1: Responsabilidad</w:t>
      </w:r>
    </w:p>
    <w:p w14:paraId="393E6C75" w14:textId="77777777" w:rsidR="00137EB2" w:rsidRPr="000A0D42" w:rsidRDefault="00137EB2" w:rsidP="0027780A">
      <w:pPr>
        <w:keepNext/>
        <w:spacing w:line="276" w:lineRule="auto"/>
        <w:rPr>
          <w:rFonts w:asciiTheme="minorHAnsi" w:hAnsiTheme="minorHAnsi" w:cstheme="minorHAnsi"/>
          <w:sz w:val="14"/>
          <w:szCs w:val="14"/>
          <w:lang w:val="es-ES"/>
        </w:rPr>
      </w:pPr>
    </w:p>
    <w:p w14:paraId="2AD38B64" w14:textId="39BFEC95"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Cada una de las partes del presente convenio exonerará a la otra de cualquier responsabilidad civil por daños causados por ésta o por su personal como consecuencia de la ejecución del presente convenio</w:t>
      </w:r>
      <w:r w:rsidR="00137EB2" w:rsidRPr="00B73187">
        <w:rPr>
          <w:rFonts w:asciiTheme="minorHAnsi" w:hAnsiTheme="minorHAnsi" w:cstheme="minorHAnsi"/>
          <w:lang w:val="es-ES"/>
        </w:rPr>
        <w:t xml:space="preserve">, </w:t>
      </w:r>
      <w:r w:rsidRPr="00B73187">
        <w:rPr>
          <w:rFonts w:asciiTheme="minorHAnsi" w:hAnsiTheme="minorHAnsi" w:cstheme="minorHAnsi"/>
          <w:lang w:val="es-ES"/>
        </w:rPr>
        <w:t>siempre que tales daños no sean consecuencia de faltas graves y deliberadas por parte de la otra parte o de su personal.</w:t>
      </w:r>
    </w:p>
    <w:p w14:paraId="109736C0" w14:textId="77777777" w:rsidR="00137EB2" w:rsidRPr="000A0D42" w:rsidRDefault="00137EB2" w:rsidP="0027780A">
      <w:pPr>
        <w:spacing w:line="276" w:lineRule="auto"/>
        <w:jc w:val="both"/>
        <w:rPr>
          <w:rFonts w:asciiTheme="minorHAnsi" w:hAnsiTheme="minorHAnsi" w:cstheme="minorHAnsi"/>
          <w:sz w:val="14"/>
          <w:szCs w:val="14"/>
          <w:lang w:val="es-ES"/>
        </w:rPr>
      </w:pPr>
    </w:p>
    <w:p w14:paraId="141C18CD" w14:textId="11D51B5D"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 xml:space="preserve">La Agencia Nacional de España, la Comisión Europea o su personal, en caso de reclamación </w:t>
      </w:r>
      <w:r w:rsidR="00593E72">
        <w:rPr>
          <w:rFonts w:asciiTheme="minorHAnsi" w:hAnsiTheme="minorHAnsi" w:cstheme="minorHAnsi"/>
          <w:lang w:val="es-ES"/>
        </w:rPr>
        <w:t>en el marco de este convenio</w:t>
      </w:r>
      <w:r w:rsidRPr="00B73187">
        <w:rPr>
          <w:rFonts w:asciiTheme="minorHAnsi" w:hAnsiTheme="minorHAnsi" w:cstheme="minorHAnsi"/>
          <w:lang w:val="es-ES"/>
        </w:rPr>
        <w:t>, no serán responsables de ningún daño causado durante la ejecución del período de movilidad. En consecuencia, la Agencia Nacional de España o la Comisión Europea no admitirán ninguna solicitud de indemnización de reembolso que acompañe dicha reclamación.</w:t>
      </w:r>
    </w:p>
    <w:p w14:paraId="14F03B07" w14:textId="77777777" w:rsidR="00137EB2" w:rsidRPr="00B73187" w:rsidRDefault="00137EB2" w:rsidP="0027780A">
      <w:pPr>
        <w:tabs>
          <w:tab w:val="left" w:pos="360"/>
        </w:tabs>
        <w:spacing w:line="276" w:lineRule="auto"/>
        <w:rPr>
          <w:rFonts w:asciiTheme="minorHAnsi" w:hAnsiTheme="minorHAnsi" w:cstheme="minorHAnsi"/>
          <w:sz w:val="18"/>
          <w:szCs w:val="18"/>
          <w:lang w:val="es-ES"/>
        </w:rPr>
      </w:pPr>
    </w:p>
    <w:p w14:paraId="5F154B1E" w14:textId="12552624" w:rsidR="00137EB2" w:rsidRPr="00EB4995" w:rsidRDefault="00B73187" w:rsidP="0027780A">
      <w:pPr>
        <w:keepNext/>
        <w:spacing w:line="276" w:lineRule="auto"/>
        <w:rPr>
          <w:rFonts w:asciiTheme="minorHAnsi" w:hAnsiTheme="minorHAnsi" w:cstheme="minorHAnsi"/>
          <w:b/>
          <w:sz w:val="18"/>
          <w:szCs w:val="18"/>
          <w:lang w:val="es-ES"/>
        </w:rPr>
      </w:pPr>
      <w:r w:rsidRPr="00EB4995">
        <w:rPr>
          <w:rFonts w:asciiTheme="minorHAnsi" w:hAnsiTheme="minorHAnsi" w:cstheme="minorHAnsi"/>
          <w:b/>
          <w:sz w:val="18"/>
          <w:szCs w:val="18"/>
          <w:lang w:val="es-ES"/>
        </w:rPr>
        <w:t>Cláusula 2: Rescisión del convenio</w:t>
      </w:r>
    </w:p>
    <w:p w14:paraId="4EEF93FE" w14:textId="77777777" w:rsidR="00137EB2" w:rsidRPr="000A0D42" w:rsidRDefault="00137EB2" w:rsidP="0027780A">
      <w:pPr>
        <w:spacing w:line="276" w:lineRule="auto"/>
        <w:rPr>
          <w:rFonts w:asciiTheme="minorHAnsi" w:hAnsiTheme="minorHAnsi" w:cstheme="minorHAnsi"/>
          <w:sz w:val="14"/>
          <w:szCs w:val="14"/>
          <w:lang w:val="es-ES"/>
        </w:rPr>
      </w:pPr>
    </w:p>
    <w:p w14:paraId="103B8ABD" w14:textId="737D5E95" w:rsidR="00583BD1"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 xml:space="preserve">En caso de incumplimiento del/de la participante de las obligaciones derivadas del convenio y, con independencia de las consecuencias previstas en la legislación aplicable, la </w:t>
      </w:r>
      <w:r w:rsidR="00593E72">
        <w:rPr>
          <w:rFonts w:asciiTheme="minorHAnsi" w:hAnsiTheme="minorHAnsi" w:cstheme="minorHAnsi"/>
          <w:lang w:val="es-ES"/>
        </w:rPr>
        <w:t>organización</w:t>
      </w:r>
      <w:r w:rsidRPr="00EB4995">
        <w:rPr>
          <w:rFonts w:asciiTheme="minorHAnsi" w:hAnsiTheme="minorHAnsi" w:cstheme="minorHAnsi"/>
          <w:lang w:val="es-ES"/>
        </w:rPr>
        <w:t xml:space="preserve"> tendrá derecho a rescindir o cancelar el convenio sin más trámite legal, cuando el/la participante no realice ninguna acción dentro del mes siguiente a la recepción de la correspondiente notificación por correo certificado.</w:t>
      </w:r>
    </w:p>
    <w:p w14:paraId="5C174C08" w14:textId="77777777" w:rsidR="00823449" w:rsidRPr="000A0D42" w:rsidRDefault="00823449" w:rsidP="0027780A">
      <w:pPr>
        <w:spacing w:line="276" w:lineRule="auto"/>
        <w:jc w:val="both"/>
        <w:rPr>
          <w:rFonts w:asciiTheme="minorHAnsi" w:hAnsiTheme="minorHAnsi" w:cstheme="minorHAnsi"/>
          <w:sz w:val="14"/>
          <w:szCs w:val="14"/>
          <w:lang w:val="es-ES"/>
        </w:rPr>
      </w:pPr>
    </w:p>
    <w:p w14:paraId="2B6F343C" w14:textId="1E506D1C" w:rsidR="00823449" w:rsidRPr="00B6534E" w:rsidRDefault="00823449" w:rsidP="00823449">
      <w:pPr>
        <w:spacing w:line="276" w:lineRule="auto"/>
        <w:jc w:val="both"/>
        <w:rPr>
          <w:rFonts w:asciiTheme="minorHAnsi" w:hAnsiTheme="minorHAnsi" w:cstheme="minorHAnsi"/>
          <w:lang w:val="es-ES_tradnl"/>
        </w:rPr>
      </w:pPr>
      <w:r w:rsidRPr="00823449">
        <w:rPr>
          <w:rFonts w:asciiTheme="minorHAnsi" w:hAnsiTheme="minorHAnsi" w:cstheme="minorHAnsi"/>
          <w:lang w:val="es-ES"/>
        </w:rPr>
        <w:t>En caso de res</w:t>
      </w:r>
      <w:r>
        <w:rPr>
          <w:rFonts w:asciiTheme="minorHAnsi" w:hAnsiTheme="minorHAnsi" w:cstheme="minorHAnsi"/>
          <w:lang w:val="es-ES"/>
        </w:rPr>
        <w:t>cisión</w:t>
      </w:r>
      <w:r w:rsidRPr="00823449">
        <w:rPr>
          <w:rFonts w:asciiTheme="minorHAnsi" w:hAnsiTheme="minorHAnsi" w:cstheme="minorHAnsi"/>
          <w:lang w:val="es-ES"/>
        </w:rPr>
        <w:t xml:space="preserve"> por el participante debido a</w:t>
      </w:r>
      <w:r w:rsidR="006A7473">
        <w:rPr>
          <w:rFonts w:asciiTheme="minorHAnsi" w:hAnsiTheme="minorHAnsi" w:cstheme="minorHAnsi"/>
          <w:lang w:val="es-ES"/>
        </w:rPr>
        <w:t xml:space="preserve"> una causa de</w:t>
      </w:r>
      <w:r w:rsidRPr="00823449">
        <w:rPr>
          <w:rFonts w:asciiTheme="minorHAnsi" w:hAnsiTheme="minorHAnsi" w:cstheme="minorHAnsi"/>
          <w:lang w:val="es-ES"/>
        </w:rPr>
        <w:t xml:space="preserve"> “fuerza mayor”, entendida como una situación o acontecimiento imprevisto y excepcional que escapa al control del/de la participante y que no es no atribuible a un error o a una negligencia por su parte, el participante podrá recibir el importe de la subvención que corresponda a la duración real del periodo de movilidad. Cualquier remanente de la </w:t>
      </w:r>
      <w:r w:rsidRPr="00B6534E">
        <w:rPr>
          <w:rFonts w:asciiTheme="minorHAnsi" w:hAnsiTheme="minorHAnsi" w:cstheme="minorHAnsi"/>
          <w:lang w:val="es-ES_tradnl"/>
        </w:rPr>
        <w:t>subvención deberá ser reembolsado.</w:t>
      </w:r>
    </w:p>
    <w:p w14:paraId="672023F8" w14:textId="77777777" w:rsidR="00EB4995" w:rsidRPr="00C102E6" w:rsidRDefault="00EB4995" w:rsidP="0027780A">
      <w:pPr>
        <w:spacing w:line="276" w:lineRule="auto"/>
        <w:jc w:val="both"/>
        <w:rPr>
          <w:rFonts w:asciiTheme="minorHAnsi" w:hAnsiTheme="minorHAnsi" w:cstheme="minorHAnsi"/>
          <w:b/>
          <w:lang w:val="es-ES"/>
        </w:rPr>
      </w:pPr>
    </w:p>
    <w:p w14:paraId="57463027" w14:textId="50DFB9B8" w:rsidR="00583BD1" w:rsidRPr="00C102E6" w:rsidRDefault="00EB4995" w:rsidP="0027780A">
      <w:pPr>
        <w:spacing w:line="276" w:lineRule="auto"/>
        <w:jc w:val="both"/>
        <w:rPr>
          <w:rFonts w:asciiTheme="minorHAnsi" w:hAnsiTheme="minorHAnsi" w:cstheme="minorHAnsi"/>
          <w:b/>
          <w:lang w:val="es-ES"/>
        </w:rPr>
      </w:pPr>
      <w:r w:rsidRPr="00C102E6">
        <w:rPr>
          <w:rFonts w:asciiTheme="minorHAnsi" w:hAnsiTheme="minorHAnsi" w:cstheme="minorHAnsi"/>
          <w:b/>
          <w:lang w:val="es-ES"/>
        </w:rPr>
        <w:t>Cláusula 3</w:t>
      </w:r>
      <w:r w:rsidR="00583BD1" w:rsidRPr="00C102E6">
        <w:rPr>
          <w:rFonts w:asciiTheme="minorHAnsi" w:hAnsiTheme="minorHAnsi" w:cstheme="minorHAnsi"/>
          <w:b/>
          <w:lang w:val="es-ES"/>
        </w:rPr>
        <w:t xml:space="preserve">: </w:t>
      </w:r>
      <w:r w:rsidR="00593E72">
        <w:rPr>
          <w:rFonts w:asciiTheme="minorHAnsi" w:hAnsiTheme="minorHAnsi" w:cstheme="minorHAnsi"/>
          <w:b/>
          <w:lang w:val="es-ES"/>
        </w:rPr>
        <w:t>Devolución de los fondos</w:t>
      </w:r>
      <w:r w:rsidRPr="00C102E6">
        <w:rPr>
          <w:rFonts w:asciiTheme="minorHAnsi" w:hAnsiTheme="minorHAnsi" w:cstheme="minorHAnsi"/>
          <w:b/>
          <w:lang w:val="es-ES"/>
        </w:rPr>
        <w:t xml:space="preserve"> </w:t>
      </w:r>
    </w:p>
    <w:p w14:paraId="3AB22A8D" w14:textId="77777777" w:rsidR="00583BD1" w:rsidRPr="000A0D42" w:rsidRDefault="00583BD1" w:rsidP="0027780A">
      <w:pPr>
        <w:spacing w:line="276" w:lineRule="auto"/>
        <w:jc w:val="both"/>
        <w:rPr>
          <w:rFonts w:asciiTheme="minorHAnsi" w:hAnsiTheme="minorHAnsi" w:cstheme="minorHAnsi"/>
          <w:sz w:val="14"/>
          <w:szCs w:val="14"/>
          <w:lang w:val="es-ES"/>
        </w:rPr>
      </w:pPr>
    </w:p>
    <w:p w14:paraId="601729A7" w14:textId="69213759" w:rsidR="00583BD1" w:rsidRPr="002374C9"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Si el/la participante incumple con las disposiciones del convenio, deb</w:t>
      </w:r>
      <w:r w:rsidR="00593E72">
        <w:rPr>
          <w:rFonts w:asciiTheme="minorHAnsi" w:hAnsiTheme="minorHAnsi" w:cstheme="minorHAnsi"/>
          <w:lang w:val="es-ES"/>
        </w:rPr>
        <w:t xml:space="preserve">erá proceder a la devolución de la totalidad o de parte de la ayuda </w:t>
      </w:r>
      <w:r>
        <w:rPr>
          <w:rFonts w:asciiTheme="minorHAnsi" w:hAnsiTheme="minorHAnsi" w:cstheme="minorHAnsi"/>
          <w:lang w:val="es-ES"/>
        </w:rPr>
        <w:t>financier</w:t>
      </w:r>
      <w:r w:rsidR="00593E72">
        <w:rPr>
          <w:rFonts w:asciiTheme="minorHAnsi" w:hAnsiTheme="minorHAnsi" w:cstheme="minorHAnsi"/>
          <w:lang w:val="es-ES"/>
        </w:rPr>
        <w:t>a</w:t>
      </w:r>
      <w:r w:rsidRPr="00EB4995">
        <w:rPr>
          <w:rFonts w:asciiTheme="minorHAnsi" w:hAnsiTheme="minorHAnsi" w:cstheme="minorHAnsi"/>
          <w:lang w:val="es-ES"/>
        </w:rPr>
        <w:t xml:space="preserve"> a la </w:t>
      </w:r>
      <w:r w:rsidRPr="00EB4995">
        <w:rPr>
          <w:rFonts w:asciiTheme="minorHAnsi" w:hAnsiTheme="minorHAnsi" w:cstheme="minorHAnsi"/>
          <w:lang w:val="es-ES"/>
        </w:rPr>
        <w:t>organización de envío.</w:t>
      </w:r>
      <w:r>
        <w:rPr>
          <w:rFonts w:asciiTheme="minorHAnsi" w:hAnsiTheme="minorHAnsi" w:cstheme="minorHAnsi"/>
          <w:lang w:val="es-ES"/>
        </w:rPr>
        <w:t xml:space="preserve"> </w:t>
      </w:r>
      <w:r w:rsidRPr="00EB4995">
        <w:rPr>
          <w:rFonts w:asciiTheme="minorHAnsi" w:hAnsiTheme="minorHAnsi" w:cstheme="minorHAnsi"/>
          <w:lang w:val="es-ES"/>
        </w:rPr>
        <w:t>Si el/la participante rescinde el convenio antes de que finalice</w:t>
      </w:r>
      <w:r w:rsidR="00583BD1" w:rsidRPr="00EB4995">
        <w:rPr>
          <w:rFonts w:asciiTheme="minorHAnsi" w:hAnsiTheme="minorHAnsi" w:cstheme="minorHAnsi"/>
          <w:lang w:val="es-ES"/>
        </w:rPr>
        <w:t xml:space="preserve">, </w:t>
      </w:r>
      <w:r w:rsidRPr="00EB4995">
        <w:rPr>
          <w:rFonts w:asciiTheme="minorHAnsi" w:hAnsiTheme="minorHAnsi" w:cstheme="minorHAnsi"/>
          <w:lang w:val="es-ES"/>
        </w:rPr>
        <w:t>deberá devolver la cuantía de la ayuda que se le hubiera abonado</w:t>
      </w:r>
      <w:r w:rsidR="00583BD1" w:rsidRPr="00EB4995">
        <w:rPr>
          <w:rFonts w:asciiTheme="minorHAnsi" w:hAnsiTheme="minorHAnsi" w:cstheme="minorHAnsi"/>
          <w:lang w:val="es-ES"/>
        </w:rPr>
        <w:t xml:space="preserve">, </w:t>
      </w:r>
      <w:r>
        <w:rPr>
          <w:rFonts w:asciiTheme="minorHAnsi" w:hAnsiTheme="minorHAnsi" w:cstheme="minorHAnsi"/>
          <w:lang w:val="es-ES"/>
        </w:rPr>
        <w:t xml:space="preserve">excepto si se hubiera acordado de manera distinta con la organización de envío. </w:t>
      </w:r>
      <w:r w:rsidR="002374C9" w:rsidRPr="002374C9">
        <w:rPr>
          <w:rFonts w:asciiTheme="minorHAnsi" w:hAnsiTheme="minorHAnsi" w:cstheme="minorHAnsi"/>
          <w:lang w:val="es-ES"/>
        </w:rPr>
        <w:t xml:space="preserve">Esta circunstancia deberá haber sido consultada por parte de la organización </w:t>
      </w:r>
      <w:r w:rsidR="002374C9">
        <w:rPr>
          <w:rFonts w:asciiTheme="minorHAnsi" w:hAnsiTheme="minorHAnsi" w:cstheme="minorHAnsi"/>
          <w:lang w:val="es-ES"/>
        </w:rPr>
        <w:t xml:space="preserve">de envío y autorizada por la Agencia Nacional. </w:t>
      </w:r>
    </w:p>
    <w:p w14:paraId="73A5E1FA" w14:textId="77777777" w:rsidR="00137EB2" w:rsidRPr="002374C9" w:rsidRDefault="00137EB2" w:rsidP="0027780A">
      <w:pPr>
        <w:spacing w:line="276" w:lineRule="auto"/>
        <w:jc w:val="both"/>
        <w:rPr>
          <w:rFonts w:asciiTheme="minorHAnsi" w:hAnsiTheme="minorHAnsi" w:cstheme="minorHAnsi"/>
          <w:lang w:val="es-ES"/>
        </w:rPr>
      </w:pPr>
    </w:p>
    <w:p w14:paraId="3DDB2CC1" w14:textId="0075E7C3" w:rsidR="00137EB2" w:rsidRPr="002374C9" w:rsidRDefault="002374C9" w:rsidP="0027780A">
      <w:pPr>
        <w:spacing w:line="276" w:lineRule="auto"/>
        <w:rPr>
          <w:rFonts w:asciiTheme="minorHAnsi" w:hAnsiTheme="minorHAnsi" w:cstheme="minorHAnsi"/>
          <w:b/>
          <w:lang w:val="es-ES"/>
        </w:rPr>
      </w:pPr>
      <w:r w:rsidRPr="002374C9">
        <w:rPr>
          <w:rFonts w:asciiTheme="minorHAnsi" w:hAnsiTheme="minorHAnsi" w:cstheme="minorHAnsi"/>
          <w:b/>
          <w:lang w:val="es-ES"/>
        </w:rPr>
        <w:t>Cláusula 4: Protección de datos</w:t>
      </w:r>
    </w:p>
    <w:p w14:paraId="1C50C88C" w14:textId="77777777" w:rsidR="00137EB2" w:rsidRPr="000A0D42" w:rsidRDefault="00137EB2" w:rsidP="0027780A">
      <w:pPr>
        <w:spacing w:line="276" w:lineRule="auto"/>
        <w:rPr>
          <w:rFonts w:asciiTheme="minorHAnsi" w:hAnsiTheme="minorHAnsi" w:cstheme="minorHAnsi"/>
          <w:b/>
          <w:sz w:val="14"/>
          <w:szCs w:val="14"/>
          <w:lang w:val="es-ES"/>
        </w:rPr>
      </w:pPr>
    </w:p>
    <w:p w14:paraId="11AE5FD5" w14:textId="63E835EB" w:rsidR="00137EB2"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Todos los datos de carácter personal que figuren en el convenio serán procesados de acuerdo con el Reglamento (CE) nº 2018/1725 del Parlamento Europeo y del Consejo relativo a la protección de las personas físicas en lo que respecta al tratamiento de los datos de carácter personal por parte de las instituciones y los organismos de la UE y la libre circulación de dichos datos.</w:t>
      </w:r>
      <w:r>
        <w:rPr>
          <w:rFonts w:asciiTheme="minorHAnsi" w:hAnsiTheme="minorHAnsi" w:cstheme="minorHAnsi"/>
          <w:lang w:val="es-ES"/>
        </w:rPr>
        <w:t xml:space="preserve"> </w:t>
      </w:r>
      <w:r w:rsidRPr="002374C9">
        <w:rPr>
          <w:rFonts w:asciiTheme="minorHAnsi" w:hAnsiTheme="minorHAnsi" w:cstheme="minorHAnsi"/>
          <w:lang w:val="es-ES"/>
        </w:rPr>
        <w:t>Estos datos serán tratados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w:t>
      </w:r>
      <w:r w:rsidRPr="002374C9">
        <w:rPr>
          <w:rFonts w:asciiTheme="minorHAnsi" w:hAnsiTheme="minorHAnsi" w:cstheme="minorHAnsi"/>
          <w:vertAlign w:val="superscript"/>
          <w:lang w:val="es-ES"/>
        </w:rPr>
        <w:t>1</w:t>
      </w:r>
      <w:r w:rsidRPr="002374C9">
        <w:rPr>
          <w:rFonts w:asciiTheme="minorHAnsi" w:hAnsiTheme="minorHAnsi" w:cstheme="minorHAnsi"/>
          <w:lang w:val="es-ES"/>
        </w:rPr>
        <w:t xml:space="preserve"> (Tribunal de Cuentas o la Oficina Europea de Lucha contra el Fraude (OLAF)).</w:t>
      </w:r>
    </w:p>
    <w:p w14:paraId="5651966A" w14:textId="77777777" w:rsidR="002374C9" w:rsidRPr="002374C9" w:rsidRDefault="002374C9" w:rsidP="0027780A">
      <w:pPr>
        <w:spacing w:line="276" w:lineRule="auto"/>
        <w:jc w:val="both"/>
        <w:rPr>
          <w:rFonts w:asciiTheme="minorHAnsi" w:hAnsiTheme="minorHAnsi" w:cstheme="minorHAnsi"/>
          <w:lang w:val="es-ES"/>
        </w:rPr>
      </w:pPr>
    </w:p>
    <w:p w14:paraId="699F3735" w14:textId="50AAB2D0" w:rsidR="00137EB2" w:rsidRPr="002374C9"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El/la participante podrá, previa solicitud por escrito, acceder a sus datos de carácter personal y corregir cualquier información errónea o incompleta. Deberá remitir a la institución de envío y/o a la Agencia Nacional cualquier cuestión relacionada con el tratamiento de sus datos de carácter personal.</w:t>
      </w:r>
      <w:r w:rsidR="00137EB2" w:rsidRPr="002374C9">
        <w:rPr>
          <w:rFonts w:asciiTheme="minorHAnsi" w:hAnsiTheme="minorHAnsi" w:cstheme="minorHAnsi"/>
          <w:lang w:val="es-ES"/>
        </w:rPr>
        <w:t xml:space="preserve"> </w:t>
      </w:r>
      <w:r w:rsidRPr="002374C9">
        <w:rPr>
          <w:rFonts w:asciiTheme="minorHAnsi" w:hAnsiTheme="minorHAnsi" w:cstheme="minorHAnsi"/>
          <w:lang w:val="es-ES"/>
        </w:rPr>
        <w:t>El/La participante podrá presentar una reclamación contra el tratamiento de sus datos de carácter personal al Supervisor Europeo de Protección de Datos en relación con el uso de sus datos por parte de la Comisión Europea.</w:t>
      </w:r>
    </w:p>
    <w:p w14:paraId="1C15DB60" w14:textId="77777777" w:rsidR="00137EB2" w:rsidRPr="002374C9" w:rsidRDefault="00137EB2" w:rsidP="0027780A">
      <w:pPr>
        <w:spacing w:line="276" w:lineRule="auto"/>
        <w:rPr>
          <w:rFonts w:asciiTheme="minorHAnsi" w:hAnsiTheme="minorHAnsi" w:cstheme="minorHAnsi"/>
          <w:lang w:val="es-ES"/>
        </w:rPr>
      </w:pPr>
    </w:p>
    <w:p w14:paraId="0D8DB3AA" w14:textId="1EF8381A" w:rsidR="00137EB2" w:rsidRPr="002374C9" w:rsidRDefault="002374C9" w:rsidP="0027780A">
      <w:pPr>
        <w:spacing w:line="276" w:lineRule="auto"/>
        <w:rPr>
          <w:rFonts w:asciiTheme="minorHAnsi" w:hAnsiTheme="minorHAnsi" w:cstheme="minorHAnsi"/>
          <w:lang w:val="es-ES"/>
        </w:rPr>
      </w:pPr>
      <w:r w:rsidRPr="002374C9">
        <w:rPr>
          <w:rFonts w:asciiTheme="minorHAnsi" w:hAnsiTheme="minorHAnsi" w:cstheme="minorHAnsi"/>
          <w:b/>
          <w:lang w:val="es-ES"/>
        </w:rPr>
        <w:t xml:space="preserve">Cláusula </w:t>
      </w:r>
      <w:r w:rsidR="00DD3B38" w:rsidRPr="002374C9">
        <w:rPr>
          <w:rFonts w:asciiTheme="minorHAnsi" w:hAnsiTheme="minorHAnsi" w:cstheme="minorHAnsi"/>
          <w:b/>
          <w:lang w:val="es-ES"/>
        </w:rPr>
        <w:t>5</w:t>
      </w:r>
      <w:r w:rsidR="00137EB2" w:rsidRPr="002374C9">
        <w:rPr>
          <w:rFonts w:asciiTheme="minorHAnsi" w:hAnsiTheme="minorHAnsi" w:cstheme="minorHAnsi"/>
          <w:b/>
          <w:lang w:val="es-ES"/>
        </w:rPr>
        <w:t xml:space="preserve">: </w:t>
      </w:r>
      <w:r w:rsidRPr="002374C9">
        <w:rPr>
          <w:rFonts w:asciiTheme="minorHAnsi" w:hAnsiTheme="minorHAnsi" w:cstheme="minorHAnsi"/>
          <w:b/>
          <w:lang w:val="es-ES"/>
        </w:rPr>
        <w:t>Controles y auditorías</w:t>
      </w:r>
    </w:p>
    <w:p w14:paraId="103246AB" w14:textId="77777777" w:rsidR="00137EB2" w:rsidRPr="000A0D42" w:rsidRDefault="00137EB2" w:rsidP="0027780A">
      <w:pPr>
        <w:spacing w:line="276" w:lineRule="auto"/>
        <w:rPr>
          <w:rFonts w:asciiTheme="minorHAnsi" w:hAnsiTheme="minorHAnsi" w:cstheme="minorHAnsi"/>
          <w:sz w:val="14"/>
          <w:szCs w:val="14"/>
          <w:lang w:val="es-ES"/>
        </w:rPr>
      </w:pPr>
    </w:p>
    <w:p w14:paraId="3A3D9D16" w14:textId="14F3DAB7" w:rsidR="002D5FD9" w:rsidRPr="002374C9" w:rsidRDefault="002374C9" w:rsidP="0027780A">
      <w:pPr>
        <w:spacing w:line="276" w:lineRule="auto"/>
        <w:jc w:val="both"/>
        <w:rPr>
          <w:rFonts w:asciiTheme="minorHAnsi" w:hAnsiTheme="minorHAnsi" w:cstheme="minorHAnsi"/>
          <w:sz w:val="18"/>
          <w:szCs w:val="18"/>
          <w:lang w:val="es-ES"/>
        </w:rPr>
        <w:sectPr w:rsidR="002D5FD9" w:rsidRPr="002374C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r w:rsidRPr="002374C9">
        <w:rPr>
          <w:rFonts w:asciiTheme="minorHAnsi" w:hAnsiTheme="minorHAnsi" w:cstheme="minorHAnsi"/>
          <w:lang w:val="es-ES"/>
        </w:rPr>
        <w:t>Las partes del convenio se comprometen a proporcionar cualquier información detallada que solicite la Comisión Europea, la Agencia Nacional de España o cualquier otro organismo autorizado por la Comisión Europea o la Agencia Nacional de España para verificar la correcta ejecución del período de movilidad y de las disposiciones de convenio.</w:t>
      </w:r>
    </w:p>
    <w:p w14:paraId="0DDDFCC9" w14:textId="77777777" w:rsidR="00F66F07" w:rsidRPr="002374C9" w:rsidRDefault="00F66F07" w:rsidP="000A0D42">
      <w:pPr>
        <w:spacing w:line="276" w:lineRule="auto"/>
        <w:jc w:val="both"/>
        <w:rPr>
          <w:rFonts w:asciiTheme="minorHAnsi" w:hAnsiTheme="minorHAnsi" w:cstheme="minorHAnsi"/>
          <w:lang w:val="es-ES"/>
        </w:rPr>
      </w:pPr>
    </w:p>
    <w:sectPr w:rsidR="00F66F07" w:rsidRPr="002374C9"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58BB7" w14:textId="77777777" w:rsidR="0034375F" w:rsidRDefault="0034375F">
      <w:r>
        <w:separator/>
      </w:r>
    </w:p>
  </w:endnote>
  <w:endnote w:type="continuationSeparator" w:id="0">
    <w:p w14:paraId="043FA430" w14:textId="77777777" w:rsidR="0034375F" w:rsidRDefault="0034375F">
      <w:r>
        <w:continuationSeparator/>
      </w:r>
    </w:p>
  </w:endnote>
  <w:endnote w:type="continuationNotice" w:id="1">
    <w:p w14:paraId="13F4332F" w14:textId="77777777" w:rsidR="0034375F" w:rsidRDefault="00343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34375F" w:rsidRDefault="0034375F">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34375F" w:rsidRDefault="0034375F">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3FA06454" w:rsidR="0034375F" w:rsidRDefault="0034375F">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0A0D42">
      <w:rPr>
        <w:rStyle w:val="Nmerodepgina"/>
        <w:noProof/>
        <w:szCs w:val="24"/>
      </w:rPr>
      <w:t>6</w:t>
    </w:r>
    <w:r>
      <w:rPr>
        <w:rStyle w:val="Nmerodepgina"/>
        <w:szCs w:val="24"/>
      </w:rPr>
      <w:fldChar w:fldCharType="end"/>
    </w:r>
  </w:p>
  <w:p w14:paraId="03CFF7A7" w14:textId="77777777" w:rsidR="0034375F" w:rsidRDefault="0034375F">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34375F" w:rsidRPr="009A6788" w:rsidRDefault="0034375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23A83187" w:rsidR="0034375F" w:rsidRDefault="0034375F"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0A0D42">
      <w:rPr>
        <w:rStyle w:val="Nmerodepgina"/>
        <w:noProof/>
      </w:rPr>
      <w:t>7</w:t>
    </w:r>
    <w:r>
      <w:rPr>
        <w:rStyle w:val="Nmerodepgina"/>
      </w:rPr>
      <w:fldChar w:fldCharType="end"/>
    </w:r>
  </w:p>
  <w:p w14:paraId="21181368" w14:textId="54F3234B" w:rsidR="00E072C4" w:rsidRPr="00E072C4" w:rsidRDefault="00E072C4" w:rsidP="00E072C4">
    <w:pPr>
      <w:jc w:val="both"/>
      <w:rPr>
        <w:rFonts w:asciiTheme="minorHAnsi" w:hAnsiTheme="minorHAnsi" w:cstheme="minorHAnsi"/>
        <w:lang w:val="es-ES"/>
      </w:rPr>
    </w:pPr>
    <w:r w:rsidRPr="00E072C4">
      <w:rPr>
        <w:vertAlign w:val="superscript"/>
        <w:lang w:val="es-ES"/>
      </w:rPr>
      <w:t>1</w:t>
    </w:r>
    <w:r w:rsidRPr="00E072C4">
      <w:rPr>
        <w:sz w:val="18"/>
        <w:szCs w:val="18"/>
        <w:lang w:val="es-ES"/>
      </w:rPr>
      <w:t xml:space="preserve"> </w:t>
    </w:r>
    <w:r w:rsidRPr="00E072C4">
      <w:rPr>
        <w:rFonts w:asciiTheme="minorHAnsi" w:hAnsiTheme="minorHAnsi" w:cstheme="minorHAnsi"/>
        <w:lang w:val="es-ES"/>
      </w:rPr>
      <w:t xml:space="preserve">Encontrará información adicional </w:t>
    </w:r>
    <w:r w:rsidR="00636DBA" w:rsidRPr="00636DBA">
      <w:rPr>
        <w:rFonts w:asciiTheme="minorHAnsi" w:hAnsiTheme="minorHAnsi" w:cstheme="minorHAnsi"/>
        <w:lang w:val="es-ES"/>
      </w:rPr>
      <w:t xml:space="preserve">sobre el propósito del </w:t>
    </w:r>
    <w:r w:rsidR="00636DBA">
      <w:rPr>
        <w:rFonts w:asciiTheme="minorHAnsi" w:hAnsiTheme="minorHAnsi" w:cstheme="minorHAnsi"/>
        <w:lang w:val="es-ES"/>
      </w:rPr>
      <w:t>tratamiento</w:t>
    </w:r>
    <w:r w:rsidR="00636DBA" w:rsidRPr="00636DBA">
      <w:rPr>
        <w:rFonts w:asciiTheme="minorHAnsi" w:hAnsiTheme="minorHAnsi" w:cstheme="minorHAnsi"/>
        <w:lang w:val="es-ES"/>
      </w:rPr>
      <w:t xml:space="preserve"> de sus datos personales</w:t>
    </w:r>
    <w:r w:rsidRPr="00E072C4">
      <w:rPr>
        <w:rFonts w:asciiTheme="minorHAnsi" w:hAnsiTheme="minorHAnsi" w:cstheme="minorHAnsi"/>
        <w:lang w:val="es-ES"/>
      </w:rPr>
      <w:t>, qué datos se recogen, quién tiene acceso a ellos y cómo se protegen en:</w:t>
    </w:r>
  </w:p>
  <w:p w14:paraId="568873F7" w14:textId="33AD483C" w:rsidR="0034375F" w:rsidRPr="00C102E6" w:rsidRDefault="00CF6642" w:rsidP="00E072C4">
    <w:pPr>
      <w:pStyle w:val="Piedepgina"/>
      <w:ind w:right="360"/>
      <w:rPr>
        <w:vertAlign w:val="superscript"/>
        <w:lang w:val="es-ES"/>
      </w:rPr>
    </w:pPr>
    <w:hyperlink r:id="rId1" w:history="1">
      <w:r w:rsidR="00E072C4" w:rsidRPr="00C102E6">
        <w:rPr>
          <w:rStyle w:val="Hipervnculo"/>
          <w:rFonts w:asciiTheme="minorHAnsi" w:hAnsiTheme="minorHAnsi" w:cstheme="minorHAnsi"/>
          <w:lang w:val="es-ES"/>
        </w:rPr>
        <w:t>https://ec.europa.eu/programmes/erasmus-plus/specific-privacy-statement_en</w:t>
      </w:r>
    </w:hyperlink>
    <w:r w:rsidR="0034375F" w:rsidRPr="00C102E6">
      <w:rPr>
        <w:vertAlign w:val="superscript"/>
        <w:lang w:val="es-E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3FEE7" w14:textId="77777777" w:rsidR="0034375F" w:rsidRDefault="0034375F">
      <w:r>
        <w:separator/>
      </w:r>
    </w:p>
  </w:footnote>
  <w:footnote w:type="continuationSeparator" w:id="0">
    <w:p w14:paraId="25B48D18" w14:textId="77777777" w:rsidR="0034375F" w:rsidRDefault="0034375F">
      <w:r>
        <w:continuationSeparator/>
      </w:r>
    </w:p>
  </w:footnote>
  <w:footnote w:type="continuationNotice" w:id="1">
    <w:p w14:paraId="78231E4E" w14:textId="77777777" w:rsidR="0034375F" w:rsidRDefault="003437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E636" w14:textId="075DF358" w:rsidR="0034375F" w:rsidRPr="00FA7B0F" w:rsidRDefault="000A0D42" w:rsidP="00FA7B0F">
    <w:pPr>
      <w:pStyle w:val="Encabezado"/>
      <w:ind w:left="3600"/>
      <w:jc w:val="right"/>
      <w:rPr>
        <w:szCs w:val="24"/>
        <w:lang w:val="es-ES"/>
      </w:rPr>
    </w:pPr>
    <w:r>
      <w:rPr>
        <w:noProof/>
        <w:snapToGrid/>
        <w:szCs w:val="24"/>
        <w:lang w:val="es-ES" w:eastAsia="es-ES"/>
      </w:rPr>
      <mc:AlternateContent>
        <mc:Choice Requires="wps">
          <w:drawing>
            <wp:anchor distT="0" distB="0" distL="114300" distR="114300" simplePos="0" relativeHeight="251663360" behindDoc="0" locked="0" layoutInCell="1" allowOverlap="1" wp14:anchorId="3A4D3DB4" wp14:editId="11D0442D">
              <wp:simplePos x="0" y="0"/>
              <wp:positionH relativeFrom="column">
                <wp:posOffset>-566475</wp:posOffset>
              </wp:positionH>
              <wp:positionV relativeFrom="paragraph">
                <wp:posOffset>-210710</wp:posOffset>
              </wp:positionV>
              <wp:extent cx="3116911" cy="675861"/>
              <wp:effectExtent l="0" t="0" r="7620" b="0"/>
              <wp:wrapNone/>
              <wp:docPr id="9" name="9 Cuadro de texto"/>
              <wp:cNvGraphicFramePr/>
              <a:graphic xmlns:a="http://schemas.openxmlformats.org/drawingml/2006/main">
                <a:graphicData uri="http://schemas.microsoft.com/office/word/2010/wordprocessingShape">
                  <wps:wsp>
                    <wps:cNvSpPr txBox="1"/>
                    <wps:spPr>
                      <a:xfrm>
                        <a:off x="0" y="0"/>
                        <a:ext cx="3116911" cy="6758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6AA3F0" w14:textId="04E7B514" w:rsidR="000A0D42" w:rsidRDefault="000A0D42">
                          <w:r>
                            <w:rPr>
                              <w:noProof/>
                              <w:lang w:val="es-ES" w:eastAsia="es-ES"/>
                            </w:rPr>
                            <w:drawing>
                              <wp:inline distT="0" distB="0" distL="0" distR="0" wp14:anchorId="481A6FFF" wp14:editId="3947582A">
                                <wp:extent cx="2716054" cy="572494"/>
                                <wp:effectExtent l="0" t="0" r="0" b="0"/>
                                <wp:docPr id="10" name="Imagen 10"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A4D3DB4" id="_x0000_t202" coordsize="21600,21600" o:spt="202" path="m,l,21600r21600,l21600,xe">
              <v:stroke joinstyle="miter"/>
              <v:path gradientshapeok="t" o:connecttype="rect"/>
            </v:shapetype>
            <v:shape id="9 Cuadro de texto" o:spid="_x0000_s1026" type="#_x0000_t202" style="position:absolute;left:0;text-align:left;margin-left:-44.6pt;margin-top:-16.6pt;width:245.45pt;height:53.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2lKjgIAAJEFAAAOAAAAZHJzL2Uyb0RvYy54bWysVE1vGyEQvVfqf0Dcm/Xmw4mtrCPXUapK&#10;URI1qXLGLMSowFDA3nV/fQd213bTXFL1sgvMmxnm8WYur1qjyUb4oMBWtDwaUSIsh1rZl4p+f7r5&#10;dEFJiMzWTIMVFd2KQK9mHz9cNm4qjmEFuhaeYBAbpo2r6CpGNy2KwFfCsHAETlg0SvCGRdz6l6L2&#10;rMHoRhfHo9G4aMDXzgMXIeDpdWeksxxfSsHjvZRBRKIrineL+evzd5m+xeySTV88cyvF+2uwf7iF&#10;Ycpi0l2oaxYZWXv1VyijuIcAMh5xMAVIqbjINWA15ehVNY8r5kSuBckJbkdT+H9h+d3mwRNVV3RC&#10;iWUGn2hCFmtWeyC1IFG0ERJJjQtTxD46RMf2M7T42MN5wMNUeyu9SX+siqAd6d7uKMY4hOPhSVmO&#10;J2VJCUfb+PzsYpzDFHtv50P8IsCQtKioxyfMzLLNbYh4E4QOkJQsgFb1jdI6b5JsxEJ7smH44DoO&#10;wf9AaUsaTH5yNsqBLST3LrK2KYzIwunTpcq7CvMqbrVIGG2/CYnE5ULfyM04F3aXP6MTSmKq9zj2&#10;+P2t3uPc1YEeOTPYuHM2yoLP1edO21NW/xgokx0eCT+oOy1ju2x7RSyh3qIgPHR9FRy/UfhqtyzE&#10;B+axkVADOBziPX6kBmQd+hUlK/C/3jpPeNQ3WilpsDErGn6umReU6K8WlT8pT09TJ+fN6dn5MW78&#10;oWV5aLFrswCUAioOb5eXCR/1sJQezDPOkHnKiiZmOeauaByWi9iNC5xBXMznGYS961i8tY+Op9CJ&#10;3qTJp/aZedcLN7XOHQwtzKav9Nthk6eF+TqCVFncieCO1Z547Pus+X5GpcFyuM+o/SSd/QYAAP//&#10;AwBQSwMEFAAGAAgAAAAhAOeXhUHhAAAACgEAAA8AAABkcnMvZG93bnJldi54bWxMj0tPwzAQhO9I&#10;/Q/WVuKCWqcNJSXEqRDiIXGj4SFubrwkEfE6it0k/HuWE73N7oxmv812k23FgL1vHClYLSMQSKUz&#10;DVUKXouHxRaED5qMbh2hgh/0sMtnZ5lOjRvpBYd9qASXkE+1gjqELpXSlzVa7ZeuQ2Lvy/VWBx77&#10;Sppej1xuW7mOoitpdUN8odYd3tVYfu+PVsHnRfXx7KfHtzHexN3901Ak76ZQ6nw+3d6ACDiF/zD8&#10;4TM65Mx0cEcyXrQKFtvrNUdZxDELTlxGqwTEQUHCC5ln8vSF/BcAAP//AwBQSwECLQAUAAYACAAA&#10;ACEAtoM4kv4AAADhAQAAEwAAAAAAAAAAAAAAAAAAAAAAW0NvbnRlbnRfVHlwZXNdLnhtbFBLAQIt&#10;ABQABgAIAAAAIQA4/SH/1gAAAJQBAAALAAAAAAAAAAAAAAAAAC8BAABfcmVscy8ucmVsc1BLAQIt&#10;ABQABgAIAAAAIQAZs2lKjgIAAJEFAAAOAAAAAAAAAAAAAAAAAC4CAABkcnMvZTJvRG9jLnhtbFBL&#10;AQItABQABgAIAAAAIQDnl4VB4QAAAAoBAAAPAAAAAAAAAAAAAAAAAOgEAABkcnMvZG93bnJldi54&#10;bWxQSwUGAAAAAAQABADzAAAA9gUAAAAA&#10;" fillcolor="white [3201]" stroked="f" strokeweight=".5pt">
              <v:textbox>
                <w:txbxContent>
                  <w:p w14:paraId="666AA3F0" w14:textId="04E7B514" w:rsidR="000A0D42" w:rsidRDefault="000A0D42">
                    <w:r>
                      <w:rPr>
                        <w:noProof/>
                        <w:lang w:val="es-ES" w:eastAsia="es-ES"/>
                      </w:rPr>
                      <w:drawing>
                        <wp:inline distT="0" distB="0" distL="0" distR="0" wp14:anchorId="481A6FFF" wp14:editId="3947582A">
                          <wp:extent cx="2716054" cy="572494"/>
                          <wp:effectExtent l="0" t="0" r="0" b="0"/>
                          <wp:docPr id="10" name="Imagen 10"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txbxContent>
              </v:textbox>
            </v:shape>
          </w:pict>
        </mc:Fallback>
      </mc:AlternateContent>
    </w:r>
    <w:r w:rsidR="0034375F" w:rsidRPr="00FA7B0F">
      <w:rPr>
        <w:szCs w:val="24"/>
        <w:lang w:val="es-ES"/>
      </w:rPr>
      <w:tab/>
    </w:r>
    <w:r w:rsidR="00FA7B0F">
      <w:rPr>
        <w:szCs w:val="24"/>
        <w:lang w:val="es-ES"/>
      </w:rPr>
      <w:tab/>
    </w:r>
    <w:r w:rsidR="00FA7B0F">
      <w:rPr>
        <w:rFonts w:ascii="Calibri" w:hAnsi="Calibri"/>
        <w:sz w:val="18"/>
        <w:szCs w:val="18"/>
        <w:lang w:val="es-ES" w:eastAsia="es-ES"/>
      </w:rPr>
      <w:t>Modelo de convenio de subvención Erasmus+ KA121 y KA12</w:t>
    </w:r>
    <w:r w:rsidR="00D12973">
      <w:rPr>
        <w:rFonts w:ascii="Calibri" w:hAnsi="Calibri"/>
        <w:sz w:val="18"/>
        <w:szCs w:val="18"/>
        <w:lang w:val="es-ES" w:eastAsia="es-ES"/>
      </w:rPr>
      <w:t>2</w:t>
    </w:r>
    <w:r w:rsidR="00FA7B0F">
      <w:rPr>
        <w:rFonts w:ascii="Calibri" w:hAnsi="Calibri"/>
        <w:sz w:val="18"/>
        <w:szCs w:val="18"/>
        <w:lang w:val="es-ES" w:eastAsia="es-ES"/>
      </w:rPr>
      <w:t xml:space="preserve"> Formación Profesional  –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50D6" w14:textId="2375C67E" w:rsidR="00C77455" w:rsidRDefault="000A0D42" w:rsidP="00C77455">
    <w:pPr>
      <w:tabs>
        <w:tab w:val="center" w:pos="4513"/>
        <w:tab w:val="right" w:pos="9026"/>
      </w:tabs>
      <w:suppressAutoHyphens/>
      <w:spacing w:after="200" w:line="276" w:lineRule="auto"/>
      <w:jc w:val="right"/>
      <w:rPr>
        <w:rFonts w:ascii="Calibri" w:hAnsi="Calibri"/>
        <w:sz w:val="18"/>
        <w:szCs w:val="18"/>
        <w:lang w:val="es-ES" w:eastAsia="es-ES"/>
      </w:rPr>
    </w:pPr>
    <w:r>
      <w:rPr>
        <w:rFonts w:ascii="Arial Narrow" w:hAnsi="Arial Narrow" w:cs="Arial"/>
        <w:noProof/>
        <w:snapToGrid/>
        <w:sz w:val="18"/>
        <w:szCs w:val="18"/>
        <w:lang w:val="es-ES" w:eastAsia="es-ES"/>
      </w:rPr>
      <mc:AlternateContent>
        <mc:Choice Requires="wps">
          <w:drawing>
            <wp:anchor distT="0" distB="0" distL="114300" distR="114300" simplePos="0" relativeHeight="251662336" behindDoc="0" locked="0" layoutInCell="1" allowOverlap="1" wp14:anchorId="784CA50A" wp14:editId="2B1229A1">
              <wp:simplePos x="0" y="0"/>
              <wp:positionH relativeFrom="column">
                <wp:posOffset>-471060</wp:posOffset>
              </wp:positionH>
              <wp:positionV relativeFrom="paragraph">
                <wp:posOffset>-163002</wp:posOffset>
              </wp:positionV>
              <wp:extent cx="3108960" cy="652007"/>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3108960" cy="65200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A66E3" w14:textId="7188A656" w:rsidR="000A0D42" w:rsidRDefault="000A0D42">
                          <w:r>
                            <w:rPr>
                              <w:noProof/>
                              <w:lang w:val="es-ES" w:eastAsia="es-ES"/>
                            </w:rPr>
                            <w:drawing>
                              <wp:inline distT="0" distB="0" distL="0" distR="0" wp14:anchorId="22621666" wp14:editId="280202C6">
                                <wp:extent cx="2716054" cy="572494"/>
                                <wp:effectExtent l="0" t="0" r="0" b="0"/>
                                <wp:docPr id="6" name="Imagen 6"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84CA50A" id="_x0000_t202" coordsize="21600,21600" o:spt="202" path="m,l,21600r21600,l21600,xe">
              <v:stroke joinstyle="miter"/>
              <v:path gradientshapeok="t" o:connecttype="rect"/>
            </v:shapetype>
            <v:shape id="5 Cuadro de texto" o:spid="_x0000_s1027" type="#_x0000_t202" style="position:absolute;left:0;text-align:left;margin-left:-37.1pt;margin-top:-12.85pt;width:244.8pt;height:51.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MakAIAAJgFAAAOAAAAZHJzL2Uyb0RvYy54bWysVEtvGyEQvlfqf0Dc67WT2EmsrCPXkatK&#10;VhLVqXLGLMSowFDA3nV/fQd2/WiaS6pedgfmmxnmm8fNbWM02QofFNiSDnp9SoTlUCn7UtLvT/NP&#10;V5SEyGzFNFhR0p0I9Hby8cNN7cbiDNagK+EJOrFhXLuSrmN046IIfC0MCz1wwqJSgjcs4tG/FJVn&#10;NXo3ujjr90dFDb5yHrgIAW/vWiWdZP9SCh4fpAwiEl1SfFvMX5+/q/QtJjds/OKZWyvePYP9wysM&#10;UxaDHlzdscjIxqu/XBnFPQSQscfBFCCl4iLngNkM+q+yWa6ZEzkXJCe4A03h/7nl99tHT1RV0iEl&#10;lhks0ZDMNqzyQCpBomgiJJJqF8aIXTpEx+YzNFjs/X3Ay5R7I71Jf8yKoB7p3h0oRj+E4+X5oH91&#10;PUIVR91oiCW8TG6Ko7XzIX4RYEgSSuqxhJlZtl2E2EL3kBQsgFbVXGmdD6ltxEx7smVYcB3zG9H5&#10;HyhtSY3Bz4f97NhCMm89a5vciNw4XbiUeZthluJOi4TR9puQSFxO9I3YjHNhD/EzOqEkhnqPYYc/&#10;vuo9xm0eaJEjg40HY6Ms+Jx9nrQjZdWPPWWyxWNtTvJOYmxWTe6YQwOsoNphX3hoxys4PldYvAUL&#10;8ZF5nCesN+6I+IAfqQHJh06iZA3+11v3CY9tjlpKapzPkoafG+YFJfqrxQG4HlxcpIHOh4vh5Rke&#10;/KlmdaqxGzMD7IgBbiPHs5jwUe9F6cE84yqZpqioYpZj7JLGvTiL7dbAVcTFdJpBOMKOxYVdOp5c&#10;J5ZTaz41z8y7rn/TBN3DfpLZ+FUbt9hkaWG6iSBV7vHEc8tqxz+Of56SblWl/XJ6zqjjQp38BgAA&#10;//8DAFBLAwQUAAYACAAAACEAqDf2EuIAAAAKAQAADwAAAGRycy9kb3ducmV2LnhtbEyPTU+EMBCG&#10;7yb+h2ZMvJjdsiyIQcrGGD8Sby5+xFuXjkCkU0K7gP/e8aS3mcyTd5632C22FxOOvnOkYLOOQCDV&#10;znTUKHip7ldXIHzQZHTvCBV8o4ddeXpS6Ny4mZ5x2odGcAj5XCtoQxhyKX3dotV+7QYkvn260erA&#10;69hIM+qZw20v4yi6lFZ3xB9aPeBti/XX/mgVfFw0709+eXidt+l2uHucquzNVEqdny031yACLuEP&#10;hl99VoeSnQ7uSMaLXsEqS2JGeYjTDAQTySZNQBwUZFkEsizk/wrlDwAAAP//AwBQSwECLQAUAAYA&#10;CAAAACEAtoM4kv4AAADhAQAAEwAAAAAAAAAAAAAAAAAAAAAAW0NvbnRlbnRfVHlwZXNdLnhtbFBL&#10;AQItABQABgAIAAAAIQA4/SH/1gAAAJQBAAALAAAAAAAAAAAAAAAAAC8BAABfcmVscy8ucmVsc1BL&#10;AQItABQABgAIAAAAIQDSn6MakAIAAJgFAAAOAAAAAAAAAAAAAAAAAC4CAABkcnMvZTJvRG9jLnht&#10;bFBLAQItABQABgAIAAAAIQCoN/YS4gAAAAoBAAAPAAAAAAAAAAAAAAAAAOoEAABkcnMvZG93bnJl&#10;di54bWxQSwUGAAAAAAQABADzAAAA+QUAAAAA&#10;" fillcolor="white [3201]" stroked="f" strokeweight=".5pt">
              <v:textbox>
                <w:txbxContent>
                  <w:p w14:paraId="399A66E3" w14:textId="7188A656" w:rsidR="000A0D42" w:rsidRDefault="000A0D42">
                    <w:r>
                      <w:rPr>
                        <w:noProof/>
                        <w:lang w:val="es-ES" w:eastAsia="es-ES"/>
                      </w:rPr>
                      <w:drawing>
                        <wp:inline distT="0" distB="0" distL="0" distR="0" wp14:anchorId="22621666" wp14:editId="280202C6">
                          <wp:extent cx="2716054" cy="572494"/>
                          <wp:effectExtent l="0" t="0" r="0" b="0"/>
                          <wp:docPr id="6" name="Imagen 6"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txbxContent>
              </v:textbox>
            </v:shape>
          </w:pict>
        </mc:Fallback>
      </mc:AlternateContent>
    </w:r>
    <w:r w:rsidR="00C77455" w:rsidRPr="00C77455">
      <w:rPr>
        <w:rFonts w:ascii="Arial Narrow" w:hAnsi="Arial Narrow" w:cs="Arial"/>
        <w:sz w:val="18"/>
        <w:szCs w:val="18"/>
        <w:lang w:val="es-ES"/>
      </w:rPr>
      <w:tab/>
    </w:r>
    <w:r w:rsidR="00C77455" w:rsidRPr="00C77455">
      <w:rPr>
        <w:rFonts w:ascii="Arial Narrow" w:hAnsi="Arial Narrow" w:cs="Arial"/>
        <w:sz w:val="18"/>
        <w:szCs w:val="18"/>
        <w:lang w:val="es-ES"/>
      </w:rPr>
      <w:tab/>
    </w:r>
    <w:r w:rsidR="00C77455">
      <w:rPr>
        <w:rFonts w:ascii="Calibri" w:hAnsi="Calibri"/>
        <w:sz w:val="18"/>
        <w:szCs w:val="18"/>
        <w:lang w:val="es-ES" w:eastAsia="es-ES"/>
      </w:rPr>
      <w:t>Modelo de convenio de s</w:t>
    </w:r>
    <w:r w:rsidR="00D12973">
      <w:rPr>
        <w:rFonts w:ascii="Calibri" w:hAnsi="Calibri"/>
        <w:sz w:val="18"/>
        <w:szCs w:val="18"/>
        <w:lang w:val="es-ES" w:eastAsia="es-ES"/>
      </w:rPr>
      <w:t>ubvención Erasmus+ KA121 y KA122</w:t>
    </w:r>
    <w:r w:rsidR="00C77455">
      <w:rPr>
        <w:rFonts w:ascii="Calibri" w:hAnsi="Calibri"/>
        <w:sz w:val="18"/>
        <w:szCs w:val="18"/>
        <w:lang w:val="es-ES" w:eastAsia="es-ES"/>
      </w:rPr>
      <w:t xml:space="preserve"> Formación Profesional  – 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2D25F15F" w:rsidR="0034375F" w:rsidRPr="00FE149C" w:rsidRDefault="000A0D42" w:rsidP="00FE149C">
    <w:pPr>
      <w:pStyle w:val="Encabezado"/>
    </w:pPr>
    <w:r>
      <w:rPr>
        <w:noProof/>
        <w:lang w:val="es-ES" w:eastAsia="es-ES"/>
      </w:rPr>
      <w:drawing>
        <wp:inline distT="0" distB="0" distL="0" distR="0" wp14:anchorId="23A98442" wp14:editId="39439B0A">
          <wp:extent cx="2716054" cy="572494"/>
          <wp:effectExtent l="0" t="0" r="0" b="0"/>
          <wp:docPr id="12" name="Imagen 1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6853" cy="5726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characterSpacingControl w:val="doNotCompress"/>
  <w:hdrShapeDefaults>
    <o:shapedefaults v:ext="edit" spidmax="86017"/>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3516B"/>
    <w:rsid w:val="00037A2B"/>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69"/>
    <w:rsid w:val="00091FE9"/>
    <w:rsid w:val="00092A0E"/>
    <w:rsid w:val="00096BC8"/>
    <w:rsid w:val="000976DD"/>
    <w:rsid w:val="000A012E"/>
    <w:rsid w:val="000A0D42"/>
    <w:rsid w:val="000A2944"/>
    <w:rsid w:val="000A47CE"/>
    <w:rsid w:val="000A63DF"/>
    <w:rsid w:val="000A7007"/>
    <w:rsid w:val="000A7CB2"/>
    <w:rsid w:val="000B030C"/>
    <w:rsid w:val="000B3D42"/>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4A09"/>
    <w:rsid w:val="00126666"/>
    <w:rsid w:val="00127D9B"/>
    <w:rsid w:val="0013178C"/>
    <w:rsid w:val="0013255F"/>
    <w:rsid w:val="00136B3A"/>
    <w:rsid w:val="00137EB2"/>
    <w:rsid w:val="00140BEF"/>
    <w:rsid w:val="001412B6"/>
    <w:rsid w:val="00143C93"/>
    <w:rsid w:val="00151597"/>
    <w:rsid w:val="00153C54"/>
    <w:rsid w:val="00155E95"/>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969D9"/>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D14"/>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4C9"/>
    <w:rsid w:val="0023790E"/>
    <w:rsid w:val="00240F5F"/>
    <w:rsid w:val="002467E1"/>
    <w:rsid w:val="00246E6D"/>
    <w:rsid w:val="00247AED"/>
    <w:rsid w:val="00251990"/>
    <w:rsid w:val="00254A5F"/>
    <w:rsid w:val="002570DE"/>
    <w:rsid w:val="002618A8"/>
    <w:rsid w:val="0026242A"/>
    <w:rsid w:val="00263097"/>
    <w:rsid w:val="00265EB8"/>
    <w:rsid w:val="00266434"/>
    <w:rsid w:val="002714DF"/>
    <w:rsid w:val="00273228"/>
    <w:rsid w:val="0027564B"/>
    <w:rsid w:val="0027675B"/>
    <w:rsid w:val="0027780A"/>
    <w:rsid w:val="002817C0"/>
    <w:rsid w:val="00282AAC"/>
    <w:rsid w:val="00282D8C"/>
    <w:rsid w:val="002833DB"/>
    <w:rsid w:val="00283775"/>
    <w:rsid w:val="00284185"/>
    <w:rsid w:val="00284AC1"/>
    <w:rsid w:val="00286FCA"/>
    <w:rsid w:val="00287457"/>
    <w:rsid w:val="00291F41"/>
    <w:rsid w:val="00296A2C"/>
    <w:rsid w:val="002A586A"/>
    <w:rsid w:val="002A6B90"/>
    <w:rsid w:val="002B15E9"/>
    <w:rsid w:val="002B1D31"/>
    <w:rsid w:val="002B2D4B"/>
    <w:rsid w:val="002B3478"/>
    <w:rsid w:val="002B5140"/>
    <w:rsid w:val="002B578C"/>
    <w:rsid w:val="002B6CAB"/>
    <w:rsid w:val="002B6DE8"/>
    <w:rsid w:val="002B7E75"/>
    <w:rsid w:val="002C24E2"/>
    <w:rsid w:val="002C2C88"/>
    <w:rsid w:val="002C3E24"/>
    <w:rsid w:val="002C5586"/>
    <w:rsid w:val="002C6C96"/>
    <w:rsid w:val="002D5FD9"/>
    <w:rsid w:val="002D6227"/>
    <w:rsid w:val="002D7C27"/>
    <w:rsid w:val="002E24F7"/>
    <w:rsid w:val="002F3579"/>
    <w:rsid w:val="003034A6"/>
    <w:rsid w:val="00305FFB"/>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375F"/>
    <w:rsid w:val="00345899"/>
    <w:rsid w:val="00346DB9"/>
    <w:rsid w:val="003510C5"/>
    <w:rsid w:val="00352043"/>
    <w:rsid w:val="00353ED3"/>
    <w:rsid w:val="00354C9C"/>
    <w:rsid w:val="00355362"/>
    <w:rsid w:val="0035677D"/>
    <w:rsid w:val="00360E25"/>
    <w:rsid w:val="00361045"/>
    <w:rsid w:val="00361766"/>
    <w:rsid w:val="003663CC"/>
    <w:rsid w:val="003664C7"/>
    <w:rsid w:val="00366B39"/>
    <w:rsid w:val="00366E7B"/>
    <w:rsid w:val="003707EE"/>
    <w:rsid w:val="00371629"/>
    <w:rsid w:val="0037251E"/>
    <w:rsid w:val="00373085"/>
    <w:rsid w:val="00374255"/>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0B2E"/>
    <w:rsid w:val="003A12F7"/>
    <w:rsid w:val="003A17AC"/>
    <w:rsid w:val="003A410B"/>
    <w:rsid w:val="003A428E"/>
    <w:rsid w:val="003A6DDC"/>
    <w:rsid w:val="003B1037"/>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671"/>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49F0"/>
    <w:rsid w:val="00405B0F"/>
    <w:rsid w:val="00407F54"/>
    <w:rsid w:val="00410D9B"/>
    <w:rsid w:val="00412CD1"/>
    <w:rsid w:val="004163A6"/>
    <w:rsid w:val="00416966"/>
    <w:rsid w:val="00421299"/>
    <w:rsid w:val="0042197C"/>
    <w:rsid w:val="004224D6"/>
    <w:rsid w:val="0042577D"/>
    <w:rsid w:val="00425EF9"/>
    <w:rsid w:val="00425F38"/>
    <w:rsid w:val="00430142"/>
    <w:rsid w:val="00431D16"/>
    <w:rsid w:val="00431FB0"/>
    <w:rsid w:val="004331BE"/>
    <w:rsid w:val="00434A57"/>
    <w:rsid w:val="00436EFB"/>
    <w:rsid w:val="00437077"/>
    <w:rsid w:val="00440189"/>
    <w:rsid w:val="004414B6"/>
    <w:rsid w:val="0044285E"/>
    <w:rsid w:val="00444345"/>
    <w:rsid w:val="004465EC"/>
    <w:rsid w:val="00447E29"/>
    <w:rsid w:val="00447EAD"/>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A7C43"/>
    <w:rsid w:val="004B02FD"/>
    <w:rsid w:val="004B05DE"/>
    <w:rsid w:val="004B15AC"/>
    <w:rsid w:val="004B196D"/>
    <w:rsid w:val="004B49BE"/>
    <w:rsid w:val="004B7429"/>
    <w:rsid w:val="004C30F7"/>
    <w:rsid w:val="004C32C0"/>
    <w:rsid w:val="004C332D"/>
    <w:rsid w:val="004C3547"/>
    <w:rsid w:val="004C5B88"/>
    <w:rsid w:val="004C64D5"/>
    <w:rsid w:val="004D0117"/>
    <w:rsid w:val="004D16F1"/>
    <w:rsid w:val="004D1AFF"/>
    <w:rsid w:val="004D1D09"/>
    <w:rsid w:val="004D7819"/>
    <w:rsid w:val="004E17F6"/>
    <w:rsid w:val="004E19BA"/>
    <w:rsid w:val="004E3FB8"/>
    <w:rsid w:val="004E4E61"/>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CD4"/>
    <w:rsid w:val="0053072F"/>
    <w:rsid w:val="00531E8F"/>
    <w:rsid w:val="00536160"/>
    <w:rsid w:val="0053707B"/>
    <w:rsid w:val="005413BB"/>
    <w:rsid w:val="0054215F"/>
    <w:rsid w:val="00542C65"/>
    <w:rsid w:val="005433FA"/>
    <w:rsid w:val="00547425"/>
    <w:rsid w:val="00547F23"/>
    <w:rsid w:val="005514ED"/>
    <w:rsid w:val="005543BA"/>
    <w:rsid w:val="00554628"/>
    <w:rsid w:val="00555482"/>
    <w:rsid w:val="00560B13"/>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3E72"/>
    <w:rsid w:val="00594C90"/>
    <w:rsid w:val="00597C79"/>
    <w:rsid w:val="00597E9F"/>
    <w:rsid w:val="005A0CA7"/>
    <w:rsid w:val="005A399E"/>
    <w:rsid w:val="005A42FA"/>
    <w:rsid w:val="005A5156"/>
    <w:rsid w:val="005A573E"/>
    <w:rsid w:val="005A6369"/>
    <w:rsid w:val="005A72CF"/>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36DBA"/>
    <w:rsid w:val="006410BB"/>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63E4"/>
    <w:rsid w:val="006663F1"/>
    <w:rsid w:val="0066654B"/>
    <w:rsid w:val="00667CAF"/>
    <w:rsid w:val="00671045"/>
    <w:rsid w:val="006720F0"/>
    <w:rsid w:val="0067458B"/>
    <w:rsid w:val="00674B7A"/>
    <w:rsid w:val="0068073E"/>
    <w:rsid w:val="0068370C"/>
    <w:rsid w:val="00683F79"/>
    <w:rsid w:val="00690D2B"/>
    <w:rsid w:val="00692A21"/>
    <w:rsid w:val="0069379A"/>
    <w:rsid w:val="00696D8D"/>
    <w:rsid w:val="00697906"/>
    <w:rsid w:val="006A4001"/>
    <w:rsid w:val="006A5D6E"/>
    <w:rsid w:val="006A65DB"/>
    <w:rsid w:val="006A7473"/>
    <w:rsid w:val="006A7FC4"/>
    <w:rsid w:val="006B136B"/>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2314"/>
    <w:rsid w:val="006F300E"/>
    <w:rsid w:val="006F3FB7"/>
    <w:rsid w:val="006F4714"/>
    <w:rsid w:val="006F6F27"/>
    <w:rsid w:val="00700601"/>
    <w:rsid w:val="007021B2"/>
    <w:rsid w:val="00704355"/>
    <w:rsid w:val="007043E6"/>
    <w:rsid w:val="007056DB"/>
    <w:rsid w:val="00706D64"/>
    <w:rsid w:val="00710BD5"/>
    <w:rsid w:val="00711903"/>
    <w:rsid w:val="00712CFB"/>
    <w:rsid w:val="00717E5C"/>
    <w:rsid w:val="0072221F"/>
    <w:rsid w:val="00723357"/>
    <w:rsid w:val="00723C4C"/>
    <w:rsid w:val="00723F7E"/>
    <w:rsid w:val="00725208"/>
    <w:rsid w:val="00730DAF"/>
    <w:rsid w:val="007340D4"/>
    <w:rsid w:val="00735E06"/>
    <w:rsid w:val="007360C4"/>
    <w:rsid w:val="0074075F"/>
    <w:rsid w:val="0074299F"/>
    <w:rsid w:val="007454B1"/>
    <w:rsid w:val="007501CB"/>
    <w:rsid w:val="007509F9"/>
    <w:rsid w:val="00750A2C"/>
    <w:rsid w:val="00757406"/>
    <w:rsid w:val="00757EBD"/>
    <w:rsid w:val="0076315A"/>
    <w:rsid w:val="00767E5E"/>
    <w:rsid w:val="00773112"/>
    <w:rsid w:val="00775D13"/>
    <w:rsid w:val="00776F3D"/>
    <w:rsid w:val="00780990"/>
    <w:rsid w:val="00784469"/>
    <w:rsid w:val="00784CDD"/>
    <w:rsid w:val="007873A4"/>
    <w:rsid w:val="00791896"/>
    <w:rsid w:val="0079267E"/>
    <w:rsid w:val="007937E9"/>
    <w:rsid w:val="00794212"/>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C7BEC"/>
    <w:rsid w:val="007D1362"/>
    <w:rsid w:val="007D1D74"/>
    <w:rsid w:val="007D2A4F"/>
    <w:rsid w:val="007D2E98"/>
    <w:rsid w:val="007D3E5D"/>
    <w:rsid w:val="007D47C6"/>
    <w:rsid w:val="007D6BFF"/>
    <w:rsid w:val="007D7DA0"/>
    <w:rsid w:val="007E3695"/>
    <w:rsid w:val="007E636F"/>
    <w:rsid w:val="007E6BCA"/>
    <w:rsid w:val="007F0363"/>
    <w:rsid w:val="007F0522"/>
    <w:rsid w:val="007F058A"/>
    <w:rsid w:val="007F4958"/>
    <w:rsid w:val="007F77EE"/>
    <w:rsid w:val="007F7F20"/>
    <w:rsid w:val="00801114"/>
    <w:rsid w:val="00803814"/>
    <w:rsid w:val="00804F6B"/>
    <w:rsid w:val="00806E28"/>
    <w:rsid w:val="00807583"/>
    <w:rsid w:val="00812B54"/>
    <w:rsid w:val="00812C55"/>
    <w:rsid w:val="00813B9C"/>
    <w:rsid w:val="00815681"/>
    <w:rsid w:val="0082163D"/>
    <w:rsid w:val="00822AE7"/>
    <w:rsid w:val="00823449"/>
    <w:rsid w:val="00824DF4"/>
    <w:rsid w:val="00824DF7"/>
    <w:rsid w:val="00824FCA"/>
    <w:rsid w:val="0083002E"/>
    <w:rsid w:val="00830A11"/>
    <w:rsid w:val="00830FDB"/>
    <w:rsid w:val="008321F0"/>
    <w:rsid w:val="008327F2"/>
    <w:rsid w:val="00832C85"/>
    <w:rsid w:val="00833471"/>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D71"/>
    <w:rsid w:val="008F0EF5"/>
    <w:rsid w:val="008F1241"/>
    <w:rsid w:val="008F387D"/>
    <w:rsid w:val="009005A1"/>
    <w:rsid w:val="009036DE"/>
    <w:rsid w:val="00905123"/>
    <w:rsid w:val="0090579E"/>
    <w:rsid w:val="00905F07"/>
    <w:rsid w:val="0091064A"/>
    <w:rsid w:val="00912337"/>
    <w:rsid w:val="009128C3"/>
    <w:rsid w:val="0091296D"/>
    <w:rsid w:val="0091365D"/>
    <w:rsid w:val="00914346"/>
    <w:rsid w:val="00914AB4"/>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4361"/>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D019E"/>
    <w:rsid w:val="009D377C"/>
    <w:rsid w:val="009D37F2"/>
    <w:rsid w:val="009D3C8A"/>
    <w:rsid w:val="009D541C"/>
    <w:rsid w:val="009E0956"/>
    <w:rsid w:val="009E0965"/>
    <w:rsid w:val="009E2AE8"/>
    <w:rsid w:val="009E2BDB"/>
    <w:rsid w:val="009E3379"/>
    <w:rsid w:val="009E4EAC"/>
    <w:rsid w:val="009F0EC7"/>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354F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4F96"/>
    <w:rsid w:val="00A7612A"/>
    <w:rsid w:val="00A80046"/>
    <w:rsid w:val="00A81958"/>
    <w:rsid w:val="00A82753"/>
    <w:rsid w:val="00A83B48"/>
    <w:rsid w:val="00A853AF"/>
    <w:rsid w:val="00A854A2"/>
    <w:rsid w:val="00A87456"/>
    <w:rsid w:val="00A90767"/>
    <w:rsid w:val="00A91F48"/>
    <w:rsid w:val="00A936F1"/>
    <w:rsid w:val="00AA009A"/>
    <w:rsid w:val="00AA0DD4"/>
    <w:rsid w:val="00AB0E85"/>
    <w:rsid w:val="00AB281F"/>
    <w:rsid w:val="00AB3943"/>
    <w:rsid w:val="00AB3BDA"/>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49FC"/>
    <w:rsid w:val="00B6534E"/>
    <w:rsid w:val="00B6559D"/>
    <w:rsid w:val="00B67388"/>
    <w:rsid w:val="00B70E72"/>
    <w:rsid w:val="00B71DD1"/>
    <w:rsid w:val="00B73187"/>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621F"/>
    <w:rsid w:val="00BC6B74"/>
    <w:rsid w:val="00BC72A2"/>
    <w:rsid w:val="00BC78D5"/>
    <w:rsid w:val="00BD2EF7"/>
    <w:rsid w:val="00BD475C"/>
    <w:rsid w:val="00BD4801"/>
    <w:rsid w:val="00BD4DE1"/>
    <w:rsid w:val="00BD4FBE"/>
    <w:rsid w:val="00BE0441"/>
    <w:rsid w:val="00BE104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02E6"/>
    <w:rsid w:val="00C13A65"/>
    <w:rsid w:val="00C201E1"/>
    <w:rsid w:val="00C2124F"/>
    <w:rsid w:val="00C212A7"/>
    <w:rsid w:val="00C227F5"/>
    <w:rsid w:val="00C2794F"/>
    <w:rsid w:val="00C27D1A"/>
    <w:rsid w:val="00C3067C"/>
    <w:rsid w:val="00C31041"/>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7621D"/>
    <w:rsid w:val="00C77455"/>
    <w:rsid w:val="00C806C8"/>
    <w:rsid w:val="00C86958"/>
    <w:rsid w:val="00C86C83"/>
    <w:rsid w:val="00C87A54"/>
    <w:rsid w:val="00C9059C"/>
    <w:rsid w:val="00C92557"/>
    <w:rsid w:val="00C9265F"/>
    <w:rsid w:val="00C94BDF"/>
    <w:rsid w:val="00C94E44"/>
    <w:rsid w:val="00C95C71"/>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CF6642"/>
    <w:rsid w:val="00D006C5"/>
    <w:rsid w:val="00D03A07"/>
    <w:rsid w:val="00D04A56"/>
    <w:rsid w:val="00D067FF"/>
    <w:rsid w:val="00D0765F"/>
    <w:rsid w:val="00D1133B"/>
    <w:rsid w:val="00D11706"/>
    <w:rsid w:val="00D12470"/>
    <w:rsid w:val="00D12973"/>
    <w:rsid w:val="00D13EC9"/>
    <w:rsid w:val="00D15727"/>
    <w:rsid w:val="00D20299"/>
    <w:rsid w:val="00D2302C"/>
    <w:rsid w:val="00D301A4"/>
    <w:rsid w:val="00D3109D"/>
    <w:rsid w:val="00D36302"/>
    <w:rsid w:val="00D37B34"/>
    <w:rsid w:val="00D40F18"/>
    <w:rsid w:val="00D42D0C"/>
    <w:rsid w:val="00D52020"/>
    <w:rsid w:val="00D520ED"/>
    <w:rsid w:val="00D53AE2"/>
    <w:rsid w:val="00D5448C"/>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156A"/>
    <w:rsid w:val="00E027D5"/>
    <w:rsid w:val="00E04606"/>
    <w:rsid w:val="00E05DAB"/>
    <w:rsid w:val="00E07160"/>
    <w:rsid w:val="00E072C4"/>
    <w:rsid w:val="00E10456"/>
    <w:rsid w:val="00E12263"/>
    <w:rsid w:val="00E14448"/>
    <w:rsid w:val="00E14A8C"/>
    <w:rsid w:val="00E16CF4"/>
    <w:rsid w:val="00E21635"/>
    <w:rsid w:val="00E21E63"/>
    <w:rsid w:val="00E22588"/>
    <w:rsid w:val="00E23DC1"/>
    <w:rsid w:val="00E309AB"/>
    <w:rsid w:val="00E3106C"/>
    <w:rsid w:val="00E32230"/>
    <w:rsid w:val="00E3345F"/>
    <w:rsid w:val="00E35FC0"/>
    <w:rsid w:val="00E37E2C"/>
    <w:rsid w:val="00E465BA"/>
    <w:rsid w:val="00E47D19"/>
    <w:rsid w:val="00E52097"/>
    <w:rsid w:val="00E53608"/>
    <w:rsid w:val="00E55B70"/>
    <w:rsid w:val="00E5641F"/>
    <w:rsid w:val="00E564A1"/>
    <w:rsid w:val="00E56639"/>
    <w:rsid w:val="00E6162E"/>
    <w:rsid w:val="00E6187C"/>
    <w:rsid w:val="00E626C7"/>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A6668"/>
    <w:rsid w:val="00EB180B"/>
    <w:rsid w:val="00EB1FA4"/>
    <w:rsid w:val="00EB2EBB"/>
    <w:rsid w:val="00EB32CB"/>
    <w:rsid w:val="00EB3703"/>
    <w:rsid w:val="00EB4995"/>
    <w:rsid w:val="00EB515B"/>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2D5D"/>
    <w:rsid w:val="00F13239"/>
    <w:rsid w:val="00F13765"/>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2467"/>
    <w:rsid w:val="00F532A5"/>
    <w:rsid w:val="00F5436F"/>
    <w:rsid w:val="00F56F09"/>
    <w:rsid w:val="00F60974"/>
    <w:rsid w:val="00F62832"/>
    <w:rsid w:val="00F653E1"/>
    <w:rsid w:val="00F66F07"/>
    <w:rsid w:val="00F66F53"/>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5BEC"/>
    <w:rsid w:val="00F96310"/>
    <w:rsid w:val="00F964FA"/>
    <w:rsid w:val="00F96F9C"/>
    <w:rsid w:val="00F976C1"/>
    <w:rsid w:val="00FA349A"/>
    <w:rsid w:val="00FA37D9"/>
    <w:rsid w:val="00FA43B3"/>
    <w:rsid w:val="00FA4E01"/>
    <w:rsid w:val="00FA56BC"/>
    <w:rsid w:val="00FA680E"/>
    <w:rsid w:val="00FA6C71"/>
    <w:rsid w:val="00FA72AA"/>
    <w:rsid w:val="00FA7B0F"/>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3EC569C3"/>
  <w15:docId w15:val="{C04095AE-2C74-4ABC-86D4-1BCE99301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
      </w:numPr>
      <w:spacing w:after="240"/>
      <w:jc w:val="both"/>
      <w:outlineLvl w:val="1"/>
    </w:pPr>
    <w:rPr>
      <w:b/>
      <w:sz w:val="24"/>
    </w:rPr>
  </w:style>
  <w:style w:type="paragraph" w:styleId="Ttulo3">
    <w:name w:val="heading 3"/>
    <w:basedOn w:val="Normal"/>
    <w:next w:val="Text3"/>
    <w:qFormat/>
    <w:rsid w:val="0012428E"/>
    <w:pPr>
      <w:keepNext/>
      <w:numPr>
        <w:ilvl w:val="2"/>
        <w:numId w:val="1"/>
      </w:numPr>
      <w:spacing w:after="240"/>
      <w:jc w:val="both"/>
      <w:outlineLvl w:val="2"/>
    </w:pPr>
    <w:rPr>
      <w:i/>
      <w:sz w:val="24"/>
    </w:rPr>
  </w:style>
  <w:style w:type="paragraph" w:styleId="Ttulo4">
    <w:name w:val="heading 4"/>
    <w:basedOn w:val="Normal"/>
    <w:next w:val="Text4"/>
    <w:qFormat/>
    <w:rsid w:val="0012428E"/>
    <w:pPr>
      <w:keepNext/>
      <w:numPr>
        <w:ilvl w:val="3"/>
        <w:numId w:val="1"/>
      </w:numPr>
      <w:spacing w:after="240"/>
      <w:jc w:val="both"/>
      <w:outlineLvl w:val="3"/>
    </w:pPr>
    <w:rPr>
      <w:sz w:val="24"/>
    </w:rPr>
  </w:style>
  <w:style w:type="paragraph" w:styleId="Ttulo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uiPriority w:val="34"/>
    <w:qFormat/>
    <w:rsid w:val="007F0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0894">
      <w:bodyDiv w:val="1"/>
      <w:marLeft w:val="0"/>
      <w:marRight w:val="0"/>
      <w:marTop w:val="0"/>
      <w:marBottom w:val="0"/>
      <w:divBdr>
        <w:top w:val="none" w:sz="0" w:space="0" w:color="auto"/>
        <w:left w:val="none" w:sz="0" w:space="0" w:color="auto"/>
        <w:bottom w:val="none" w:sz="0" w:space="0" w:color="auto"/>
        <w:right w:val="none" w:sz="0" w:space="0" w:color="auto"/>
      </w:divBdr>
    </w:div>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4101884">
      <w:bodyDiv w:val="1"/>
      <w:marLeft w:val="0"/>
      <w:marRight w:val="0"/>
      <w:marTop w:val="0"/>
      <w:marBottom w:val="0"/>
      <w:divBdr>
        <w:top w:val="none" w:sz="0" w:space="0" w:color="auto"/>
        <w:left w:val="none" w:sz="0" w:space="0" w:color="auto"/>
        <w:bottom w:val="none" w:sz="0" w:space="0" w:color="auto"/>
        <w:right w:val="none" w:sz="0" w:space="0" w:color="auto"/>
      </w:divBdr>
      <w:divsChild>
        <w:div w:id="973564980">
          <w:marLeft w:val="144"/>
          <w:marRight w:val="0"/>
          <w:marTop w:val="0"/>
          <w:marBottom w:val="0"/>
          <w:divBdr>
            <w:top w:val="none" w:sz="0" w:space="0" w:color="auto"/>
            <w:left w:val="none" w:sz="0" w:space="0" w:color="auto"/>
            <w:bottom w:val="none" w:sz="0" w:space="0" w:color="auto"/>
            <w:right w:val="none" w:sz="0" w:space="0" w:color="auto"/>
          </w:divBdr>
        </w:div>
      </w:divsChild>
    </w:div>
    <w:div w:id="972102986">
      <w:bodyDiv w:val="1"/>
      <w:marLeft w:val="0"/>
      <w:marRight w:val="0"/>
      <w:marTop w:val="0"/>
      <w:marBottom w:val="0"/>
      <w:divBdr>
        <w:top w:val="none" w:sz="0" w:space="0" w:color="auto"/>
        <w:left w:val="none" w:sz="0" w:space="0" w:color="auto"/>
        <w:bottom w:val="none" w:sz="0" w:space="0" w:color="auto"/>
        <w:right w:val="none" w:sz="0" w:space="0" w:color="auto"/>
      </w:divBdr>
      <w:divsChild>
        <w:div w:id="1016151976">
          <w:marLeft w:val="144"/>
          <w:marRight w:val="0"/>
          <w:marTop w:val="0"/>
          <w:marBottom w:val="0"/>
          <w:divBdr>
            <w:top w:val="none" w:sz="0" w:space="0" w:color="auto"/>
            <w:left w:val="none" w:sz="0" w:space="0" w:color="auto"/>
            <w:bottom w:val="none" w:sz="0" w:space="0" w:color="auto"/>
            <w:right w:val="none" w:sz="0" w:space="0" w:color="auto"/>
          </w:divBdr>
        </w:div>
      </w:divsChild>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7418611">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erasmus-and-data-protection/privacy-statement-mobility-too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4.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9C487DA6-BF31-4C2D-8582-7F2E6639E9E1}">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cbb01951-1c45-4a5c-a97e-d9358664634d"/>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34A93D-D764-49A5-ABC3-4AA0BE3D5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3075</Words>
  <Characters>16918</Characters>
  <Application>Microsoft Office Word</Application>
  <DocSecurity>0</DocSecurity>
  <Lines>140</Lines>
  <Paragraphs>39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Ana Guisado Pérez</cp:lastModifiedBy>
  <cp:revision>5</cp:revision>
  <cp:lastPrinted>2021-08-23T13:05:00Z</cp:lastPrinted>
  <dcterms:created xsi:type="dcterms:W3CDTF">2021-11-02T10:51:00Z</dcterms:created>
  <dcterms:modified xsi:type="dcterms:W3CDTF">2022-07-18T11:02:00Z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